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435C" w14:textId="7FECC47B" w:rsidR="00DE56EA" w:rsidRPr="00DE56EA" w:rsidRDefault="00DE56EA" w:rsidP="00DE56EA">
      <w:pPr>
        <w:pStyle w:val="Default"/>
        <w:ind w:left="-1620"/>
        <w:jc w:val="both"/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</w:pP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N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a osnovu Odluk</w:t>
      </w:r>
      <w:r w:rsidR="00C36260">
        <w:rPr>
          <w:rFonts w:asciiTheme="majorBidi" w:hAnsiTheme="majorBidi" w:cstheme="majorBidi"/>
          <w:sz w:val="18"/>
          <w:szCs w:val="18"/>
          <w:shd w:val="clear" w:color="auto" w:fill="FFFFFF"/>
        </w:rPr>
        <w:t>e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 Nastavno-umjetničkog vijeća Univerziteta u Sarajevu – Akademije scenskih umjetnosti br. 02-1/ 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410-II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 od 1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2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.0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6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.202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5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. godine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 i 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Odluk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e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 Senata Univerziteta u Sarajevu br. 01-8-19/2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5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 od 2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5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.0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6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.202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5</w:t>
      </w:r>
      <w:r w:rsidRPr="00DE56EA">
        <w:rPr>
          <w:rFonts w:asciiTheme="majorBidi" w:hAnsiTheme="majorBidi" w:cstheme="majorBidi"/>
          <w:sz w:val="18"/>
          <w:szCs w:val="18"/>
          <w:shd w:val="clear" w:color="auto" w:fill="FFFFFF"/>
        </w:rPr>
        <w:t>. godine</w:t>
      </w:r>
    </w:p>
    <w:p w14:paraId="6CFDBC9B" w14:textId="77777777" w:rsidR="00DE56EA" w:rsidRPr="00DE56EA" w:rsidRDefault="00DE56EA" w:rsidP="00171B50">
      <w:pPr>
        <w:pStyle w:val="Default"/>
        <w:jc w:val="center"/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</w:pPr>
    </w:p>
    <w:p w14:paraId="02A52472" w14:textId="77777777" w:rsidR="00DE56EA" w:rsidRPr="00DE56EA" w:rsidRDefault="00DE56EA" w:rsidP="00DE56EA">
      <w:pPr>
        <w:pStyle w:val="Default"/>
        <w:ind w:left="-990"/>
        <w:jc w:val="center"/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</w:pPr>
    </w:p>
    <w:p w14:paraId="7740A0EB" w14:textId="0FF81967" w:rsidR="00171B50" w:rsidRPr="00DE56EA" w:rsidRDefault="00171B50" w:rsidP="00DE56EA">
      <w:pPr>
        <w:pStyle w:val="Default"/>
        <w:ind w:left="-990"/>
        <w:jc w:val="center"/>
        <w:rPr>
          <w:rFonts w:asciiTheme="majorBidi" w:hAnsiTheme="majorBidi" w:cstheme="majorBidi"/>
          <w:sz w:val="18"/>
          <w:szCs w:val="18"/>
        </w:rPr>
      </w:pPr>
      <w:r w:rsidRPr="00DE56EA">
        <w:rPr>
          <w:rFonts w:asciiTheme="majorBidi" w:hAnsiTheme="majorBidi" w:cstheme="majorBidi"/>
          <w:sz w:val="18"/>
          <w:szCs w:val="18"/>
        </w:rPr>
        <w:t>UNIVERZITET U SARAJEVU</w:t>
      </w:r>
    </w:p>
    <w:p w14:paraId="056A3D5A" w14:textId="77777777" w:rsidR="00171B50" w:rsidRPr="00DE56EA" w:rsidRDefault="00171B50" w:rsidP="00DE56EA">
      <w:pPr>
        <w:pStyle w:val="Default"/>
        <w:ind w:left="-990"/>
        <w:jc w:val="center"/>
        <w:rPr>
          <w:rFonts w:asciiTheme="majorBidi" w:hAnsiTheme="majorBidi" w:cstheme="majorBidi"/>
          <w:sz w:val="18"/>
          <w:szCs w:val="18"/>
        </w:rPr>
      </w:pPr>
      <w:r w:rsidRPr="00DE56EA">
        <w:rPr>
          <w:rFonts w:asciiTheme="majorBidi" w:hAnsiTheme="majorBidi" w:cstheme="majorBidi"/>
          <w:sz w:val="18"/>
          <w:szCs w:val="18"/>
        </w:rPr>
        <w:t>AKADEMIJA SCENSKIH UMJETNOSTI</w:t>
      </w:r>
    </w:p>
    <w:p w14:paraId="57C06169" w14:textId="77777777" w:rsidR="00171B50" w:rsidRPr="00DE56EA" w:rsidRDefault="00171B50" w:rsidP="00DE56EA">
      <w:pPr>
        <w:pStyle w:val="Default"/>
        <w:ind w:left="-990"/>
        <w:jc w:val="center"/>
        <w:rPr>
          <w:rFonts w:asciiTheme="majorBidi" w:hAnsiTheme="majorBidi" w:cstheme="majorBidi"/>
          <w:sz w:val="18"/>
          <w:szCs w:val="18"/>
        </w:rPr>
      </w:pPr>
      <w:r w:rsidRPr="00DE56EA">
        <w:rPr>
          <w:rFonts w:asciiTheme="majorBidi" w:hAnsiTheme="majorBidi" w:cstheme="majorBidi"/>
          <w:b/>
          <w:bCs/>
          <w:i/>
          <w:iCs/>
          <w:sz w:val="18"/>
          <w:szCs w:val="18"/>
        </w:rPr>
        <w:t>raspisuje</w:t>
      </w:r>
    </w:p>
    <w:p w14:paraId="0A65F06F" w14:textId="3BF33280" w:rsidR="00171B50" w:rsidRPr="00DE56EA" w:rsidRDefault="00171B50" w:rsidP="00DE56EA">
      <w:pPr>
        <w:pStyle w:val="Default"/>
        <w:ind w:left="-990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DE56EA">
        <w:rPr>
          <w:rFonts w:asciiTheme="majorBidi" w:hAnsiTheme="majorBidi" w:cstheme="majorBidi"/>
          <w:b/>
          <w:bCs/>
          <w:sz w:val="18"/>
          <w:szCs w:val="18"/>
        </w:rPr>
        <w:t>KONKURS</w:t>
      </w:r>
    </w:p>
    <w:p w14:paraId="17A01D7F" w14:textId="6E48BB49" w:rsidR="00051398" w:rsidRPr="00DE56EA" w:rsidRDefault="00171B50" w:rsidP="00051398">
      <w:pPr>
        <w:ind w:left="-1710" w:right="-614"/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</w:pP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Za izbor u akademsk</w:t>
      </w:r>
      <w:r w:rsidR="00DE56EA"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a </w:t>
      </w: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zvanj</w:t>
      </w:r>
      <w:r w:rsidR="00DE56EA"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a</w:t>
      </w: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:</w:t>
      </w:r>
    </w:p>
    <w:p w14:paraId="51660657" w14:textId="785E73EE" w:rsidR="002F2836" w:rsidRPr="00DE56EA" w:rsidRDefault="002F2836" w:rsidP="002F2836">
      <w:pPr>
        <w:pStyle w:val="ListParagraph"/>
        <w:numPr>
          <w:ilvl w:val="0"/>
          <w:numId w:val="16"/>
        </w:numPr>
        <w:ind w:right="-614"/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</w:pP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Nastavnik u zvanj</w:t>
      </w:r>
      <w:r w:rsidR="00DE56EA"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e</w:t>
      </w: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 vanredn</w:t>
      </w:r>
      <w:r w:rsidR="00DE56EA"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og/e</w:t>
      </w: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 profesor</w:t>
      </w:r>
      <w:r w:rsidR="00DE56EA"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a/ice</w:t>
      </w: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 (umjetničko-nastavno zvanje) za oblast Audio-vizuelne umjetnosti – 1 izvršilac sa punim radnim vremenom</w:t>
      </w:r>
    </w:p>
    <w:p w14:paraId="520E285F" w14:textId="2329700F" w:rsidR="002F2836" w:rsidRPr="00DE56EA" w:rsidRDefault="002F2836" w:rsidP="002F2836">
      <w:pPr>
        <w:pStyle w:val="ListParagraph"/>
        <w:numPr>
          <w:ilvl w:val="0"/>
          <w:numId w:val="16"/>
        </w:numPr>
        <w:ind w:right="-614"/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</w:pP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Nastavnik u zvanj</w:t>
      </w:r>
      <w:r w:rsidR="00DE56EA"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e</w:t>
      </w: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 vanredn</w:t>
      </w:r>
      <w:r w:rsidR="00DE56EA"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og/e</w:t>
      </w: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 profesor</w:t>
      </w:r>
      <w:r w:rsidR="00DE56EA"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a/ice</w:t>
      </w: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 (umjetničko-nastavno zvanje) za oblast Produkcija - 1 izvršilac sa punim radnim vremenom</w:t>
      </w:r>
    </w:p>
    <w:p w14:paraId="042FAC84" w14:textId="1B8DF65F" w:rsidR="002F2836" w:rsidRPr="00DE56EA" w:rsidRDefault="002F2836" w:rsidP="002F2836">
      <w:pPr>
        <w:pStyle w:val="ListParagraph"/>
        <w:numPr>
          <w:ilvl w:val="0"/>
          <w:numId w:val="16"/>
        </w:numPr>
        <w:ind w:right="-614"/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</w:pP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Nastavnik u zvanj</w:t>
      </w:r>
      <w:r w:rsidR="00DE56EA"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e</w:t>
      </w: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 docent</w:t>
      </w:r>
      <w:r w:rsidR="00DE56EA"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>a/ice</w:t>
      </w:r>
      <w:r w:rsidRPr="00DE56EA"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  <w:t xml:space="preserve"> (umjetničko-nastavno zvanje) za oblast Dramaturgija- 1 izvršilac sa punim radnim vremenom</w:t>
      </w:r>
    </w:p>
    <w:p w14:paraId="1E63D720" w14:textId="17531D5A" w:rsidR="00171B50" w:rsidRPr="00DE56EA" w:rsidRDefault="00171B50" w:rsidP="00171B50">
      <w:pPr>
        <w:pStyle w:val="ListParagraph"/>
        <w:ind w:left="-1710" w:right="-614"/>
        <w:rPr>
          <w:rFonts w:asciiTheme="majorBidi" w:eastAsiaTheme="minorHAnsi" w:hAnsiTheme="majorBidi" w:cstheme="majorBidi"/>
          <w:kern w:val="2"/>
          <w:sz w:val="18"/>
          <w:szCs w:val="18"/>
          <w14:ligatures w14:val="standardContextual"/>
        </w:rPr>
      </w:pPr>
    </w:p>
    <w:p w14:paraId="06CACD73" w14:textId="77777777" w:rsidR="00171B50" w:rsidRPr="00DE56EA" w:rsidRDefault="00171B50" w:rsidP="00B17456">
      <w:pPr>
        <w:ind w:left="-1710" w:right="-614"/>
        <w:rPr>
          <w:rFonts w:asciiTheme="majorBidi" w:hAnsiTheme="majorBidi" w:cstheme="majorBidi"/>
          <w:sz w:val="18"/>
          <w:szCs w:val="18"/>
        </w:rPr>
      </w:pPr>
      <w:r w:rsidRPr="00DE56EA">
        <w:rPr>
          <w:rFonts w:asciiTheme="majorBidi" w:hAnsiTheme="majorBidi" w:cstheme="majorBidi"/>
          <w:sz w:val="18"/>
          <w:szCs w:val="18"/>
        </w:rPr>
        <w:t xml:space="preserve">Uvjeti: </w:t>
      </w:r>
    </w:p>
    <w:p w14:paraId="1D70EC76" w14:textId="2CBD833A" w:rsidR="00D50B3A" w:rsidRPr="00DE56EA" w:rsidRDefault="00171B50" w:rsidP="00D50B3A">
      <w:pPr>
        <w:ind w:left="-1710"/>
        <w:jc w:val="both"/>
        <w:rPr>
          <w:rFonts w:asciiTheme="majorBidi" w:eastAsia="Times New Roman" w:hAnsiTheme="majorBidi" w:cstheme="majorBidi"/>
          <w:sz w:val="18"/>
          <w:szCs w:val="18"/>
        </w:rPr>
      </w:pPr>
      <w:r w:rsidRPr="00DE56EA">
        <w:rPr>
          <w:rFonts w:asciiTheme="majorBidi" w:hAnsiTheme="majorBidi" w:cstheme="majorBidi"/>
          <w:sz w:val="18"/>
          <w:szCs w:val="18"/>
        </w:rPr>
        <w:t>Pored opštih uslova propisanih Zakonom o radu FBiH. potrebno je da kandidat ispunjava uslove iz člana 112. Zakona o visokom obrazovanju ("Sl</w:t>
      </w:r>
      <w:r w:rsidR="00D50B3A" w:rsidRPr="00DE56EA">
        <w:rPr>
          <w:rFonts w:asciiTheme="majorBidi" w:hAnsiTheme="majorBidi" w:cstheme="majorBidi"/>
          <w:sz w:val="18"/>
          <w:szCs w:val="18"/>
        </w:rPr>
        <w:t>užbene</w:t>
      </w:r>
      <w:r w:rsidRPr="00DE56EA">
        <w:rPr>
          <w:rFonts w:asciiTheme="majorBidi" w:hAnsiTheme="majorBidi" w:cstheme="majorBidi"/>
          <w:sz w:val="18"/>
          <w:szCs w:val="18"/>
        </w:rPr>
        <w:t xml:space="preserve"> novine Kantona Sarajevo", broj: 36/22)</w:t>
      </w:r>
      <w:r w:rsidR="0030502A" w:rsidRPr="00DE56EA">
        <w:rPr>
          <w:rFonts w:asciiTheme="majorBidi" w:hAnsiTheme="majorBidi" w:cstheme="majorBidi"/>
          <w:sz w:val="18"/>
          <w:szCs w:val="18"/>
        </w:rPr>
        <w:t xml:space="preserve"> </w:t>
      </w:r>
      <w:r w:rsidR="00D50B3A" w:rsidRPr="00DE56EA">
        <w:rPr>
          <w:rFonts w:asciiTheme="majorBidi" w:eastAsia="Times New Roman" w:hAnsiTheme="majorBidi" w:cstheme="majorBidi"/>
          <w:sz w:val="18"/>
          <w:szCs w:val="18"/>
        </w:rPr>
        <w:t>i članovima 226.</w:t>
      </w:r>
      <w:r w:rsidR="00150177" w:rsidRPr="00DE56EA">
        <w:rPr>
          <w:rFonts w:asciiTheme="majorBidi" w:eastAsia="Times New Roman" w:hAnsiTheme="majorBidi" w:cstheme="majorBidi"/>
          <w:sz w:val="18"/>
          <w:szCs w:val="18"/>
        </w:rPr>
        <w:t xml:space="preserve"> i 227. </w:t>
      </w:r>
      <w:r w:rsidR="00D50B3A" w:rsidRPr="00DE56EA">
        <w:rPr>
          <w:rFonts w:asciiTheme="majorBidi" w:eastAsia="Times New Roman" w:hAnsiTheme="majorBidi" w:cstheme="majorBidi"/>
          <w:sz w:val="18"/>
          <w:szCs w:val="18"/>
        </w:rPr>
        <w:t xml:space="preserve"> Statuta Univerziteta u Sarajevu br. 01-14-35-1/23 od 26.7.2023. godine:</w:t>
      </w:r>
    </w:p>
    <w:p w14:paraId="0B29DE64" w14:textId="03E19884" w:rsidR="00D50B3A" w:rsidRPr="00DE56EA" w:rsidRDefault="002F2836" w:rsidP="00D50B3A">
      <w:pPr>
        <w:ind w:left="-1710"/>
        <w:jc w:val="both"/>
        <w:rPr>
          <w:rFonts w:asciiTheme="majorBidi" w:hAnsiTheme="majorBidi" w:cstheme="majorBidi"/>
          <w:sz w:val="18"/>
          <w:szCs w:val="18"/>
        </w:rPr>
      </w:pPr>
      <w:r w:rsidRPr="00DE56EA">
        <w:rPr>
          <w:rFonts w:asciiTheme="majorBidi" w:hAnsiTheme="majorBidi" w:cstheme="majorBidi"/>
          <w:sz w:val="18"/>
          <w:szCs w:val="18"/>
        </w:rPr>
        <w:t>a</w:t>
      </w:r>
      <w:r w:rsidR="00D50B3A" w:rsidRPr="00DE56EA">
        <w:rPr>
          <w:rFonts w:asciiTheme="majorBidi" w:hAnsiTheme="majorBidi" w:cstheme="majorBidi"/>
          <w:sz w:val="18"/>
          <w:szCs w:val="18"/>
        </w:rPr>
        <w:t xml:space="preserve">) </w:t>
      </w:r>
      <w:r w:rsidR="00D50B3A" w:rsidRPr="00DE56EA">
        <w:rPr>
          <w:rFonts w:asciiTheme="majorBidi" w:hAnsiTheme="majorBidi" w:cstheme="majorBidi"/>
          <w:b/>
          <w:bCs/>
          <w:sz w:val="18"/>
          <w:szCs w:val="18"/>
        </w:rPr>
        <w:t>vanredni profesor</w:t>
      </w:r>
      <w:r w:rsidR="00D50B3A" w:rsidRPr="00DE56EA">
        <w:rPr>
          <w:rFonts w:asciiTheme="majorBidi" w:hAnsiTheme="majorBidi" w:cstheme="majorBidi"/>
          <w:sz w:val="18"/>
          <w:szCs w:val="18"/>
        </w:rPr>
        <w:t>: stepen drugog ciklusa studija ili završen postdiplomski studij po predbolonjskom sistemu studija, proveden najmanje jedan izborni period u zvanju docenta, veći broj javno predstavljenih oblika umjetničkog stvaralaštva, priznanja za uspješno djelovanje u odgovarajućoj oblasti umjetnosti i pokazani rezultati u nastavnom radu;</w:t>
      </w:r>
    </w:p>
    <w:p w14:paraId="559C7612" w14:textId="4B72BE63" w:rsidR="002F2836" w:rsidRPr="00DE56EA" w:rsidRDefault="002F2836" w:rsidP="002F2836">
      <w:pPr>
        <w:ind w:left="-1710"/>
        <w:jc w:val="both"/>
        <w:rPr>
          <w:rFonts w:asciiTheme="majorBidi" w:hAnsiTheme="majorBidi" w:cstheme="majorBidi"/>
          <w:sz w:val="18"/>
          <w:szCs w:val="18"/>
        </w:rPr>
      </w:pPr>
      <w:r w:rsidRPr="00DE56EA">
        <w:rPr>
          <w:rFonts w:asciiTheme="majorBidi" w:hAnsiTheme="majorBidi" w:cstheme="majorBidi"/>
          <w:sz w:val="18"/>
          <w:szCs w:val="18"/>
        </w:rPr>
        <w:t>b)</w:t>
      </w:r>
      <w:r w:rsidRPr="00DE56EA">
        <w:rPr>
          <w:rFonts w:asciiTheme="majorBidi" w:hAnsiTheme="majorBidi" w:cstheme="majorBidi"/>
          <w:b/>
          <w:bCs/>
          <w:sz w:val="18"/>
          <w:szCs w:val="18"/>
        </w:rPr>
        <w:t xml:space="preserve"> docent</w:t>
      </w:r>
      <w:r w:rsidRPr="00DE56EA">
        <w:rPr>
          <w:rFonts w:asciiTheme="majorBidi" w:hAnsiTheme="majorBidi" w:cstheme="majorBidi"/>
          <w:sz w:val="18"/>
          <w:szCs w:val="18"/>
        </w:rPr>
        <w:t>: odgovarajući stepen drugog ciklusa studija ili završen postdiplomski studij po predbolonjskom sistemu studija, veći broj javno predstavljenih oblika umjetničkog stvaralaštva i pokazani rezultati u nastavnom radu;</w:t>
      </w:r>
    </w:p>
    <w:p w14:paraId="227C3DFF" w14:textId="747ABDA8" w:rsidR="00150177" w:rsidRPr="00DE56EA" w:rsidRDefault="00150177" w:rsidP="00150177">
      <w:pPr>
        <w:pStyle w:val="NormalWeb"/>
        <w:shd w:val="clear" w:color="auto" w:fill="FFFFFF"/>
        <w:spacing w:before="0" w:beforeAutospacing="0" w:after="0" w:afterAutospacing="0"/>
        <w:ind w:left="-1800"/>
        <w:rPr>
          <w:rStyle w:val="Emphasis"/>
          <w:rFonts w:asciiTheme="majorBidi" w:hAnsiTheme="majorBidi" w:cstheme="majorBidi"/>
          <w:color w:val="333333"/>
          <w:sz w:val="18"/>
          <w:szCs w:val="18"/>
          <w:lang w:val="bs-Latn-BA"/>
        </w:rPr>
      </w:pPr>
      <w:r w:rsidRPr="00DE56EA">
        <w:rPr>
          <w:rStyle w:val="Emphasis"/>
          <w:rFonts w:asciiTheme="majorBidi" w:hAnsiTheme="majorBidi" w:cstheme="majorBidi"/>
          <w:color w:val="333333"/>
          <w:sz w:val="18"/>
          <w:szCs w:val="18"/>
          <w:lang w:val="bs-Latn-BA"/>
        </w:rPr>
        <w:t>Kandidati odnosno članovi akademskog osoblja koji ostvaruju pravo izbora po uslovima propisanim ranijim Zakonom, po čl. 176.  Zakon</w:t>
      </w:r>
      <w:r w:rsidR="002F2836" w:rsidRPr="00DE56EA">
        <w:rPr>
          <w:rStyle w:val="Emphasis"/>
          <w:rFonts w:asciiTheme="majorBidi" w:hAnsiTheme="majorBidi" w:cstheme="majorBidi"/>
          <w:color w:val="333333"/>
          <w:sz w:val="18"/>
          <w:szCs w:val="18"/>
          <w:lang w:val="bs-Latn-BA"/>
        </w:rPr>
        <w:t>a</w:t>
      </w:r>
      <w:r w:rsidRPr="00DE56EA">
        <w:rPr>
          <w:rStyle w:val="Emphasis"/>
          <w:rFonts w:asciiTheme="majorBidi" w:hAnsiTheme="majorBidi" w:cstheme="majorBidi"/>
          <w:color w:val="333333"/>
          <w:sz w:val="18"/>
          <w:szCs w:val="18"/>
          <w:lang w:val="bs-Latn-BA"/>
        </w:rPr>
        <w:t xml:space="preserve"> o visokom obrazovanju ( „Službene novine Kantona Sarajevo” br. 33/17, 35/20, 40/20, 39/21 ), treba da ispunjavaju sljedeće uslove:</w:t>
      </w:r>
      <w:r w:rsidR="002F2836" w:rsidRPr="00DE56EA">
        <w:rPr>
          <w:rStyle w:val="Emphasis"/>
          <w:rFonts w:asciiTheme="majorBidi" w:hAnsiTheme="majorBidi" w:cstheme="majorBidi"/>
          <w:color w:val="333333"/>
          <w:sz w:val="18"/>
          <w:szCs w:val="18"/>
          <w:lang w:val="bs-Latn-BA"/>
        </w:rPr>
        <w:br/>
      </w:r>
    </w:p>
    <w:p w14:paraId="6F87FC53" w14:textId="7DB66919" w:rsidR="00B7650F" w:rsidRPr="00DE56EA" w:rsidRDefault="002F2836" w:rsidP="00DE56E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18"/>
          <w:szCs w:val="18"/>
          <w:lang w:val="bs-Latn-BA"/>
        </w:rPr>
      </w:pPr>
      <w:r w:rsidRPr="00DE56EA">
        <w:rPr>
          <w:rFonts w:asciiTheme="majorBidi" w:hAnsiTheme="majorBidi" w:cstheme="majorBidi"/>
          <w:b/>
          <w:bCs/>
          <w:color w:val="333333"/>
          <w:sz w:val="18"/>
          <w:szCs w:val="18"/>
          <w:lang w:val="bs-Latn-BA"/>
        </w:rPr>
        <w:t>vanredni profesor</w:t>
      </w:r>
      <w:r w:rsidRPr="00DE56EA">
        <w:rPr>
          <w:rFonts w:asciiTheme="majorBidi" w:hAnsiTheme="majorBidi" w:cstheme="majorBidi"/>
          <w:color w:val="333333"/>
          <w:sz w:val="18"/>
          <w:szCs w:val="18"/>
          <w:lang w:val="bs-Latn-BA"/>
        </w:rPr>
        <w:t>: završen drugi ciklus studija ili VII stepen po predbolonjskom sistemu studija, proveden najmanje jedan izborni period u zvanju docenta, tri javno predstavljena oblika umjetničkog stvaralaštva, priznanja za uspješno djelovanje u odgovarajućoj oblasti umjetnosti i pokazani rezultati u nastavnom radu;</w:t>
      </w:r>
      <w:r w:rsidRPr="00DE56EA">
        <w:rPr>
          <w:rFonts w:asciiTheme="majorBidi" w:hAnsiTheme="majorBidi" w:cstheme="majorBidi"/>
          <w:color w:val="333333"/>
          <w:sz w:val="18"/>
          <w:szCs w:val="18"/>
          <w:lang w:val="bs-Latn-BA"/>
        </w:rPr>
        <w:br/>
      </w:r>
    </w:p>
    <w:p w14:paraId="13631836" w14:textId="3065DBA8" w:rsidR="00150177" w:rsidRPr="00DE56EA" w:rsidRDefault="00150177" w:rsidP="00DE56E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  <w:sz w:val="18"/>
          <w:szCs w:val="18"/>
          <w:lang w:val="bs-Latn-BA"/>
        </w:rPr>
      </w:pPr>
      <w:r w:rsidRPr="00DE56EA">
        <w:rPr>
          <w:rStyle w:val="Strong"/>
          <w:rFonts w:asciiTheme="majorBidi" w:hAnsiTheme="majorBidi" w:cstheme="majorBidi"/>
          <w:color w:val="333333"/>
          <w:sz w:val="18"/>
          <w:szCs w:val="18"/>
          <w:lang w:val="bs-Latn-BA"/>
        </w:rPr>
        <w:t>docent:</w:t>
      </w:r>
      <w:r w:rsidRPr="00DE56EA">
        <w:rPr>
          <w:rFonts w:asciiTheme="majorBidi" w:hAnsiTheme="majorBidi" w:cstheme="majorBidi"/>
          <w:color w:val="333333"/>
          <w:sz w:val="18"/>
          <w:szCs w:val="18"/>
          <w:lang w:val="bs-Latn-BA"/>
        </w:rPr>
        <w:t> završen drugi ciklus studija ili VII stepen po predbolonjskom sistemu studija, dva javno predstavljena oblika umjetničkog stvaralaštva i pokazani rezultati u nastavnom radu;</w:t>
      </w:r>
      <w:r w:rsidRPr="00DE56EA">
        <w:rPr>
          <w:rFonts w:asciiTheme="majorBidi" w:hAnsiTheme="majorBidi" w:cstheme="majorBidi"/>
          <w:color w:val="333333"/>
          <w:sz w:val="18"/>
          <w:szCs w:val="18"/>
          <w:lang w:val="bs-Latn-BA"/>
        </w:rPr>
        <w:br/>
      </w:r>
    </w:p>
    <w:p w14:paraId="5BA48869" w14:textId="2576CC5E" w:rsidR="00150177" w:rsidRPr="00DE56EA" w:rsidRDefault="00150177" w:rsidP="00150177">
      <w:pPr>
        <w:pStyle w:val="NormalWeb"/>
        <w:shd w:val="clear" w:color="auto" w:fill="FFFFFF"/>
        <w:spacing w:before="0" w:beforeAutospacing="0" w:after="0" w:afterAutospacing="0"/>
        <w:ind w:left="-1800"/>
        <w:rPr>
          <w:rFonts w:asciiTheme="majorBidi" w:hAnsiTheme="majorBidi" w:cstheme="majorBidi"/>
          <w:color w:val="333333"/>
          <w:sz w:val="18"/>
          <w:szCs w:val="18"/>
          <w:lang w:val="fr-FR"/>
        </w:rPr>
      </w:pPr>
      <w:r w:rsidRPr="00DE56EA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Kandidati koji, u skladu sa čl. 176. Zakona o visokom obrazovanju </w:t>
      </w:r>
      <w:r w:rsidRPr="00DE56EA">
        <w:rPr>
          <w:rFonts w:asciiTheme="majorBidi" w:hAnsiTheme="majorBidi" w:cstheme="majorBidi"/>
          <w:sz w:val="18"/>
          <w:szCs w:val="18"/>
          <w:lang w:val="fr-FR"/>
        </w:rPr>
        <w:t xml:space="preserve">("Službene novine Kantona Sarajevo", </w:t>
      </w:r>
      <w:proofErr w:type="gramStart"/>
      <w:r w:rsidRPr="00DE56EA">
        <w:rPr>
          <w:rFonts w:asciiTheme="majorBidi" w:hAnsiTheme="majorBidi" w:cstheme="majorBidi"/>
          <w:sz w:val="18"/>
          <w:szCs w:val="18"/>
          <w:lang w:val="fr-FR"/>
        </w:rPr>
        <w:t>broj:</w:t>
      </w:r>
      <w:proofErr w:type="gramEnd"/>
      <w:r w:rsidRPr="00DE56EA">
        <w:rPr>
          <w:rFonts w:asciiTheme="majorBidi" w:hAnsiTheme="majorBidi" w:cstheme="majorBidi"/>
          <w:sz w:val="18"/>
          <w:szCs w:val="18"/>
          <w:lang w:val="fr-FR"/>
        </w:rPr>
        <w:t xml:space="preserve"> 36/22)</w:t>
      </w:r>
      <w:r w:rsidRPr="00DE56EA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, ostvaruju pravo da budu izabrani u isto ili više akademsko zvanje prema uslovima propisanim ranijim zakonom, u prijavi na konkurs dužni su navesti da li koriste svoje pravo napredovanja prema odredbama Zakona o visokom obrazovanju (”Službene novine Kantona Sarajevo” </w:t>
      </w:r>
      <w:proofErr w:type="gramStart"/>
      <w:r w:rsidRPr="00DE56EA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broj:</w:t>
      </w:r>
      <w:proofErr w:type="gramEnd"/>
      <w:r w:rsidRPr="00DE56EA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 xml:space="preserve"> 33/17, 35/20, 40/20, 39/</w:t>
      </w:r>
      <w:proofErr w:type="gramStart"/>
      <w:r w:rsidRPr="00DE56EA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21 )</w:t>
      </w:r>
      <w:proofErr w:type="gramEnd"/>
      <w:r w:rsidRPr="00DE56EA">
        <w:rPr>
          <w:rStyle w:val="Emphasis"/>
          <w:rFonts w:asciiTheme="majorBidi" w:hAnsiTheme="majorBidi" w:cstheme="majorBidi"/>
          <w:color w:val="333333"/>
          <w:sz w:val="18"/>
          <w:szCs w:val="18"/>
          <w:lang w:val="fr-FR"/>
        </w:rPr>
        <w:t>.</w:t>
      </w:r>
    </w:p>
    <w:p w14:paraId="371239B3" w14:textId="737BC3A0" w:rsidR="00F47D2C" w:rsidRPr="00DE56EA" w:rsidRDefault="00DE56EA" w:rsidP="002F2836">
      <w:pPr>
        <w:spacing w:after="0" w:line="240" w:lineRule="auto"/>
        <w:ind w:left="-1714" w:right="-619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br/>
      </w:r>
      <w:r w:rsidR="00171B50" w:rsidRPr="00DE56EA">
        <w:rPr>
          <w:rFonts w:asciiTheme="majorBidi" w:hAnsiTheme="majorBidi" w:cstheme="majorBidi"/>
          <w:sz w:val="18"/>
          <w:szCs w:val="18"/>
        </w:rPr>
        <w:t xml:space="preserve">Uz svojeručno potpisanu prijavu na konkurs za izbor akademskog osoblja kandidati prilažu: </w:t>
      </w:r>
      <w:r w:rsidR="00B7650F" w:rsidRPr="00DE56EA">
        <w:rPr>
          <w:rFonts w:asciiTheme="majorBidi" w:hAnsiTheme="majorBidi" w:cstheme="majorBidi"/>
          <w:sz w:val="18"/>
          <w:szCs w:val="18"/>
        </w:rPr>
        <w:br/>
        <w:t xml:space="preserve">- </w:t>
      </w:r>
      <w:r w:rsidR="00B7650F" w:rsidRPr="00DE56EA">
        <w:rPr>
          <w:rFonts w:asciiTheme="majorBidi" w:hAnsiTheme="majorBidi" w:cstheme="majorBidi"/>
          <w:color w:val="333333"/>
          <w:sz w:val="18"/>
          <w:szCs w:val="18"/>
        </w:rPr>
        <w:t>izvod iz matične knjige rođenih</w:t>
      </w:r>
      <w:r w:rsidR="00B7650F" w:rsidRPr="00DE56EA">
        <w:rPr>
          <w:rFonts w:asciiTheme="majorBidi" w:hAnsiTheme="majorBidi" w:cstheme="majorBidi"/>
          <w:color w:val="333333"/>
          <w:sz w:val="18"/>
          <w:szCs w:val="18"/>
        </w:rPr>
        <w:br/>
        <w:t>– uvjerenje o državljanstvu (ovjerena kopija ne starija od 6 mjeseci)</w:t>
      </w:r>
      <w:r w:rsidR="00B7650F" w:rsidRPr="00DE56EA">
        <w:rPr>
          <w:rFonts w:asciiTheme="majorBidi" w:hAnsiTheme="majorBidi" w:cstheme="majorBidi"/>
          <w:color w:val="333333"/>
          <w:sz w:val="18"/>
          <w:szCs w:val="18"/>
        </w:rPr>
        <w:br/>
        <w:t>– diplomu i drug</w:t>
      </w:r>
      <w:r w:rsidR="002F2836" w:rsidRPr="00DE56EA">
        <w:rPr>
          <w:rFonts w:asciiTheme="majorBidi" w:hAnsiTheme="majorBidi" w:cstheme="majorBidi"/>
          <w:color w:val="333333"/>
          <w:sz w:val="18"/>
          <w:szCs w:val="18"/>
        </w:rPr>
        <w:t>u</w:t>
      </w:r>
      <w:r w:rsidR="00B7650F" w:rsidRPr="00DE56EA">
        <w:rPr>
          <w:rFonts w:asciiTheme="majorBidi" w:hAnsiTheme="majorBidi" w:cstheme="majorBidi"/>
          <w:color w:val="333333"/>
          <w:sz w:val="18"/>
          <w:szCs w:val="18"/>
        </w:rPr>
        <w:t xml:space="preserve"> dokumentaciju o stečenom obrazovanju u originalu ili ovjerenoj kopiji</w:t>
      </w:r>
      <w:r w:rsidR="00B7650F" w:rsidRPr="00DE56EA">
        <w:rPr>
          <w:rFonts w:asciiTheme="majorBidi" w:hAnsiTheme="majorBidi" w:cstheme="majorBidi"/>
          <w:color w:val="333333"/>
          <w:sz w:val="18"/>
          <w:szCs w:val="18"/>
        </w:rPr>
        <w:br/>
        <w:t>– biografija (CV) i spisak objavljenih umjetničkih radova, projekata, patenta ili originalnih metoda iz oblasti za koju se vrši izbor</w:t>
      </w:r>
      <w:r w:rsidR="00B7650F" w:rsidRPr="00DE56EA">
        <w:rPr>
          <w:rFonts w:asciiTheme="majorBidi" w:hAnsiTheme="majorBidi" w:cstheme="majorBidi"/>
          <w:color w:val="333333"/>
          <w:sz w:val="18"/>
          <w:szCs w:val="18"/>
        </w:rPr>
        <w:br/>
        <w:t>– dokumentaciju o nastavničkim sposobnostima, doprinosu procesu internacionalizacije i društvenom doprinosu,</w:t>
      </w:r>
      <w:r w:rsidR="00F47D2C" w:rsidRPr="00DE56EA">
        <w:rPr>
          <w:rFonts w:asciiTheme="majorBidi" w:hAnsiTheme="majorBidi" w:cstheme="majorBidi"/>
          <w:color w:val="333333"/>
          <w:sz w:val="18"/>
          <w:szCs w:val="18"/>
        </w:rPr>
        <w:br/>
        <w:t>-</w:t>
      </w:r>
      <w:r w:rsidR="00F47D2C" w:rsidRPr="00DE56EA">
        <w:rPr>
          <w:rFonts w:asciiTheme="majorBidi" w:hAnsiTheme="majorBidi" w:cstheme="majorBidi"/>
          <w:sz w:val="18"/>
          <w:szCs w:val="18"/>
        </w:rPr>
        <w:t xml:space="preserve"> podatke o eventualnim nagradama i priznanjima u vezi sa odgovarajućom umjetničkom oblasti, ako ih posjeduje, </w:t>
      </w:r>
      <w:r w:rsidR="00F47D2C" w:rsidRPr="00DE56EA">
        <w:rPr>
          <w:rFonts w:asciiTheme="majorBidi" w:hAnsiTheme="majorBidi" w:cstheme="majorBidi"/>
          <w:color w:val="333333"/>
          <w:sz w:val="18"/>
          <w:szCs w:val="18"/>
        </w:rPr>
        <w:br/>
      </w:r>
      <w:r w:rsidR="00F47D2C" w:rsidRPr="00DE56EA">
        <w:rPr>
          <w:rFonts w:asciiTheme="majorBidi" w:hAnsiTheme="majorBidi" w:cstheme="majorBidi"/>
          <w:sz w:val="18"/>
          <w:szCs w:val="18"/>
        </w:rPr>
        <w:t>- kritike za umjetničke radove</w:t>
      </w:r>
      <w:r w:rsidR="0008767E" w:rsidRPr="00DE56EA">
        <w:rPr>
          <w:rFonts w:asciiTheme="majorBidi" w:hAnsiTheme="majorBidi" w:cstheme="majorBidi"/>
          <w:sz w:val="18"/>
          <w:szCs w:val="18"/>
        </w:rPr>
        <w:t>,</w:t>
      </w:r>
      <w:r w:rsidR="00F47D2C" w:rsidRPr="00DE56EA">
        <w:rPr>
          <w:rFonts w:asciiTheme="majorBidi" w:hAnsiTheme="majorBidi" w:cstheme="majorBidi"/>
          <w:color w:val="333333"/>
          <w:sz w:val="18"/>
          <w:szCs w:val="18"/>
        </w:rPr>
        <w:br/>
      </w:r>
      <w:r w:rsidR="00F47D2C" w:rsidRPr="00DE56EA">
        <w:rPr>
          <w:rFonts w:asciiTheme="majorBidi" w:hAnsiTheme="majorBidi" w:cstheme="majorBidi"/>
          <w:sz w:val="18"/>
          <w:szCs w:val="18"/>
        </w:rPr>
        <w:t>- dokaz o provedenom izbornom periodu u zvanju docenta (pozicija br. 1</w:t>
      </w:r>
      <w:r w:rsidR="002F2836" w:rsidRPr="00DE56EA">
        <w:rPr>
          <w:rFonts w:asciiTheme="majorBidi" w:hAnsiTheme="majorBidi" w:cstheme="majorBidi"/>
          <w:sz w:val="18"/>
          <w:szCs w:val="18"/>
        </w:rPr>
        <w:t xml:space="preserve"> i 2</w:t>
      </w:r>
      <w:r w:rsidR="00F47D2C" w:rsidRPr="00DE56EA">
        <w:rPr>
          <w:rFonts w:asciiTheme="majorBidi" w:hAnsiTheme="majorBidi" w:cstheme="majorBidi"/>
          <w:sz w:val="18"/>
          <w:szCs w:val="18"/>
        </w:rPr>
        <w:t>)</w:t>
      </w:r>
      <w:r w:rsidR="0008767E" w:rsidRPr="00DE56EA">
        <w:rPr>
          <w:rFonts w:asciiTheme="majorBidi" w:hAnsiTheme="majorBidi" w:cstheme="majorBidi"/>
          <w:sz w:val="18"/>
          <w:szCs w:val="18"/>
        </w:rPr>
        <w:t>,</w:t>
      </w:r>
      <w:r w:rsidR="00F47D2C" w:rsidRPr="00DE56EA">
        <w:rPr>
          <w:rFonts w:asciiTheme="majorBidi" w:hAnsiTheme="majorBidi" w:cstheme="majorBidi"/>
          <w:sz w:val="18"/>
          <w:szCs w:val="18"/>
        </w:rPr>
        <w:br/>
        <w:t>- rješenje o nostrifikaciji za inostrane diplome</w:t>
      </w:r>
    </w:p>
    <w:p w14:paraId="103889E2" w14:textId="76B9201F" w:rsidR="00B7650F" w:rsidRPr="00DE56EA" w:rsidRDefault="00B7650F" w:rsidP="002F2836">
      <w:pPr>
        <w:spacing w:after="0" w:line="240" w:lineRule="auto"/>
        <w:ind w:left="-1714" w:right="-619"/>
        <w:rPr>
          <w:rFonts w:asciiTheme="majorBidi" w:hAnsiTheme="majorBidi" w:cstheme="majorBidi"/>
          <w:color w:val="333333"/>
          <w:sz w:val="18"/>
          <w:szCs w:val="18"/>
        </w:rPr>
      </w:pPr>
      <w:r w:rsidRPr="00DE56EA">
        <w:rPr>
          <w:rFonts w:asciiTheme="majorBidi" w:hAnsiTheme="majorBidi" w:cstheme="majorBidi"/>
          <w:color w:val="333333"/>
          <w:sz w:val="18"/>
          <w:szCs w:val="18"/>
        </w:rPr>
        <w:t>– ostala dokumentacija kojom kandidat dokazuje da ispunjava uvjete za izbor u akademsko  zvanje</w:t>
      </w:r>
    </w:p>
    <w:p w14:paraId="782376D5" w14:textId="449B8648" w:rsidR="00B7650F" w:rsidRPr="00DE56EA" w:rsidRDefault="00D50B3A" w:rsidP="00DE56EA">
      <w:pPr>
        <w:ind w:left="-1710" w:right="-614"/>
        <w:rPr>
          <w:rFonts w:asciiTheme="majorBidi" w:eastAsia="Times New Roman" w:hAnsiTheme="majorBidi" w:cstheme="majorBidi"/>
          <w:color w:val="333333"/>
          <w:sz w:val="18"/>
          <w:szCs w:val="18"/>
        </w:rPr>
      </w:pPr>
      <w:r w:rsidRPr="00DE56EA">
        <w:rPr>
          <w:rFonts w:asciiTheme="majorBidi" w:hAnsiTheme="majorBidi" w:cstheme="majorBidi"/>
          <w:sz w:val="18"/>
          <w:szCs w:val="18"/>
        </w:rPr>
        <w:br/>
      </w:r>
      <w:r w:rsidR="00DE56EA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</w:rPr>
        <w:t>N</w:t>
      </w:r>
      <w:r w:rsidR="00B7650F" w:rsidRPr="00DE56EA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</w:rPr>
        <w:t>apomena:</w:t>
      </w:r>
    </w:p>
    <w:p w14:paraId="0392CCA8" w14:textId="77777777" w:rsidR="00B7650F" w:rsidRPr="00DE56EA" w:rsidRDefault="00B7650F" w:rsidP="00B7650F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</w:rPr>
      </w:pPr>
      <w:r w:rsidRPr="00DE56EA">
        <w:rPr>
          <w:rFonts w:asciiTheme="majorBidi" w:eastAsia="Times New Roman" w:hAnsiTheme="majorBidi" w:cstheme="majorBidi"/>
          <w:color w:val="333333"/>
          <w:sz w:val="18"/>
          <w:szCs w:val="18"/>
        </w:rPr>
        <w:t> – Kandidat koji nije ranije učestvovao u realizaciji nastavnog procesa na</w:t>
      </w:r>
    </w:p>
    <w:p w14:paraId="31C20580" w14:textId="77777777" w:rsidR="00B7650F" w:rsidRPr="00DE56EA" w:rsidRDefault="00B7650F" w:rsidP="00B7650F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en-US"/>
        </w:rPr>
      </w:pPr>
      <w:r w:rsidRPr="00DE56EA">
        <w:rPr>
          <w:rFonts w:asciiTheme="majorBidi" w:eastAsia="Times New Roman" w:hAnsiTheme="majorBidi" w:cstheme="majorBidi"/>
          <w:color w:val="333333"/>
          <w:sz w:val="18"/>
          <w:szCs w:val="18"/>
        </w:rPr>
        <w:t xml:space="preserve">   </w:t>
      </w: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en-US"/>
        </w:rPr>
        <w:t>visokoškolskoj ustanovi obavezan je pred studentima i komisijom održati pristupno   </w:t>
      </w:r>
    </w:p>
    <w:p w14:paraId="7B59C960" w14:textId="77777777" w:rsidR="00B7650F" w:rsidRPr="00DE56EA" w:rsidRDefault="00B7650F" w:rsidP="00B7650F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en-US"/>
        </w:rPr>
      </w:pP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en-US"/>
        </w:rPr>
        <w:t xml:space="preserve">   predavanje iz nastavne oblasti za koju </w:t>
      </w:r>
      <w:proofErr w:type="gramStart"/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en-US"/>
        </w:rPr>
        <w:t>kandidat  konkuriše</w:t>
      </w:r>
      <w:proofErr w:type="gramEnd"/>
    </w:p>
    <w:p w14:paraId="3E8F6BD3" w14:textId="77777777" w:rsidR="00B7650F" w:rsidRPr="00DE56EA" w:rsidRDefault="00B7650F" w:rsidP="00B7650F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– Navedena dokumentacija se dostavlja u originalu ili ovjerenoj kopiji.</w:t>
      </w:r>
    </w:p>
    <w:p w14:paraId="63F3F805" w14:textId="77777777" w:rsidR="00B7650F" w:rsidRPr="00DE56EA" w:rsidRDefault="00B7650F" w:rsidP="00B7650F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– U prijavi je obavezno navesti priloženu dokumentaciju.</w:t>
      </w:r>
    </w:p>
    <w:p w14:paraId="217EB3AE" w14:textId="77777777" w:rsidR="00B7650F" w:rsidRPr="00DE56EA" w:rsidRDefault="00B7650F" w:rsidP="00B7650F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lastRenderedPageBreak/>
        <w:t>– Biografiju i spisak objavljenih radova potrebno dostaviti i u elektronskoj formi (na USB-u)</w:t>
      </w:r>
    </w:p>
    <w:p w14:paraId="1EF6695C" w14:textId="55488AAD" w:rsidR="00B7650F" w:rsidRPr="00DE56EA" w:rsidRDefault="00B7650F" w:rsidP="00F47D2C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– Ugovor o radu s izabranim kandidatom </w:t>
      </w:r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(pozicij</w:t>
      </w:r>
      <w:r w:rsidR="00097A63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e</w:t>
      </w:r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br. 1</w:t>
      </w:r>
      <w:r w:rsidR="00097A63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i 2</w:t>
      </w:r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) </w:t>
      </w: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zaključuje se na period izbora u zvanje propisan čl.   117. stav (1</w:t>
      </w:r>
      <w:proofErr w:type="gramStart"/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)  alineja</w:t>
      </w:r>
      <w:proofErr w:type="gramEnd"/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f</w:t>
      </w: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) Zakona o visokom obrazovanju („Službene novine </w:t>
      </w:r>
      <w:proofErr w:type="gramStart"/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Kantona  Sarajevo</w:t>
      </w:r>
      <w:proofErr w:type="gramEnd"/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“ 36/22</w:t>
      </w:r>
      <w:proofErr w:type="gramStart"/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)</w:t>
      </w:r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,  a</w:t>
      </w:r>
      <w:proofErr w:type="gramEnd"/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ugovor o radu s izabranim kandidat</w:t>
      </w:r>
      <w:r w:rsidR="00097A63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om</w:t>
      </w:r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(pozicij</w:t>
      </w:r>
      <w:r w:rsidR="00097A63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a</w:t>
      </w:r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br.</w:t>
      </w:r>
      <w:r w:rsidR="00097A63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</w:t>
      </w:r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3) na period izbora u zvanje propisan čl.   117. stav (1</w:t>
      </w:r>
      <w:proofErr w:type="gramStart"/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)  alineja</w:t>
      </w:r>
      <w:proofErr w:type="gramEnd"/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e) Zakona o visokom obrazovanju („Službene novine </w:t>
      </w:r>
      <w:proofErr w:type="gramStart"/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Kantona  Sarajevo</w:t>
      </w:r>
      <w:proofErr w:type="gramEnd"/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“ 36/22),</w:t>
      </w:r>
    </w:p>
    <w:p w14:paraId="6E34A7D1" w14:textId="45211832" w:rsidR="00B7650F" w:rsidRPr="00DE56EA" w:rsidRDefault="00B7650F" w:rsidP="00B7650F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-Priložena dokumentacija po Konkursu se ne vraća</w:t>
      </w:r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br/>
      </w:r>
    </w:p>
    <w:p w14:paraId="7516DC02" w14:textId="77777777" w:rsidR="00B7650F" w:rsidRPr="00DE56EA" w:rsidRDefault="00B7650F" w:rsidP="00B7650F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Obrazac </w:t>
      </w:r>
      <w:r w:rsidRPr="00DE56EA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  <w:lang w:val="fr-FR"/>
        </w:rPr>
        <w:t>prijave</w:t>
      </w: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 može se preuzeti sa WEB stranice  </w:t>
      </w:r>
      <w:hyperlink r:id="rId7" w:history="1">
        <w:r w:rsidRPr="00DE56EA">
          <w:rPr>
            <w:rFonts w:asciiTheme="majorBidi" w:eastAsia="Times New Roman" w:hAnsiTheme="majorBidi" w:cstheme="majorBidi"/>
            <w:color w:val="0000FF"/>
            <w:sz w:val="18"/>
            <w:szCs w:val="18"/>
            <w:u w:val="single"/>
            <w:lang w:val="fr-FR"/>
          </w:rPr>
          <w:t>www.asu.unsa.ba</w:t>
        </w:r>
      </w:hyperlink>
    </w:p>
    <w:p w14:paraId="090325E7" w14:textId="21AA1A32" w:rsidR="00B7650F" w:rsidRPr="00DE56EA" w:rsidRDefault="00B7650F" w:rsidP="00B7650F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Konkurs ostaje otvoren </w:t>
      </w:r>
      <w:r w:rsidRPr="00DE56EA">
        <w:rPr>
          <w:rFonts w:asciiTheme="majorBidi" w:eastAsia="Times New Roman" w:hAnsiTheme="majorBidi" w:cstheme="majorBidi"/>
          <w:b/>
          <w:bCs/>
          <w:color w:val="333333"/>
          <w:sz w:val="18"/>
          <w:szCs w:val="18"/>
          <w:lang w:val="fr-FR"/>
        </w:rPr>
        <w:t>15 dana</w:t>
      </w: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 od dana objavljivanja u dnevnoj štampi i na web stranicama Akademije scenskih umjetnosti i Univerziteta u Sarajevu.</w:t>
      </w:r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br/>
      </w:r>
    </w:p>
    <w:p w14:paraId="58D1B50E" w14:textId="77777777" w:rsidR="00B7650F" w:rsidRPr="00DE56EA" w:rsidRDefault="00B7650F" w:rsidP="00B7650F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Prijave sa dokazima o ispunjavanju uvjeta predviđenih konkursom podnose se lično ili putem preporučene pošte na </w:t>
      </w:r>
      <w:proofErr w:type="gramStart"/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adresu:</w:t>
      </w:r>
      <w:proofErr w:type="gramEnd"/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 xml:space="preserve"> Akademija scenskih umjetnosti Univerziteta u Sarajevu, Obala Kulina bana 11, 71 000 Sarajevo, sa naznakom “Prijava na konkurs“.</w:t>
      </w:r>
    </w:p>
    <w:p w14:paraId="001BC563" w14:textId="77777777" w:rsidR="00B7650F" w:rsidRPr="00DE56EA" w:rsidRDefault="00B7650F" w:rsidP="00B7650F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</w:pP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fr-FR"/>
        </w:rPr>
        <w:t>Nepotpune i neblagovremene prijave neće se uzimati u razmatranje.</w:t>
      </w:r>
    </w:p>
    <w:p w14:paraId="44701EA3" w14:textId="03C9E0B1" w:rsidR="00B7650F" w:rsidRPr="00DE56EA" w:rsidRDefault="00B7650F" w:rsidP="00B7650F">
      <w:pPr>
        <w:shd w:val="clear" w:color="auto" w:fill="FFFFFF"/>
        <w:spacing w:after="0" w:line="240" w:lineRule="auto"/>
        <w:ind w:left="-1620"/>
        <w:rPr>
          <w:rFonts w:asciiTheme="majorBidi" w:eastAsia="Times New Roman" w:hAnsiTheme="majorBidi" w:cstheme="majorBidi"/>
          <w:color w:val="333333"/>
          <w:sz w:val="18"/>
          <w:szCs w:val="18"/>
          <w:lang w:val="en-US"/>
        </w:rPr>
      </w:pPr>
      <w:r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en-US"/>
        </w:rPr>
        <w:t xml:space="preserve">Kontakt: email: </w:t>
      </w:r>
      <w:hyperlink r:id="rId8" w:history="1">
        <w:r w:rsidR="00F47D2C" w:rsidRPr="00DE56EA">
          <w:rPr>
            <w:rStyle w:val="Hyperlink"/>
            <w:rFonts w:asciiTheme="majorBidi" w:eastAsia="Times New Roman" w:hAnsiTheme="majorBidi" w:cstheme="majorBidi"/>
            <w:sz w:val="18"/>
            <w:szCs w:val="18"/>
            <w:lang w:val="en-US"/>
          </w:rPr>
          <w:t>sekretar@asu.unsa.ba</w:t>
        </w:r>
      </w:hyperlink>
      <w:r w:rsidR="00F47D2C" w:rsidRPr="00DE56EA">
        <w:rPr>
          <w:rFonts w:asciiTheme="majorBidi" w:eastAsia="Times New Roman" w:hAnsiTheme="majorBidi" w:cstheme="majorBidi"/>
          <w:color w:val="333333"/>
          <w:sz w:val="18"/>
          <w:szCs w:val="18"/>
          <w:lang w:val="en-US"/>
        </w:rPr>
        <w:t xml:space="preserve"> </w:t>
      </w:r>
    </w:p>
    <w:p w14:paraId="31B611DE" w14:textId="77777777" w:rsidR="00B7650F" w:rsidRPr="00DE56EA" w:rsidRDefault="00B7650F" w:rsidP="00B7650F">
      <w:pPr>
        <w:ind w:left="-1710" w:right="-614"/>
        <w:rPr>
          <w:rFonts w:asciiTheme="majorBidi" w:hAnsiTheme="majorBidi" w:cstheme="majorBidi"/>
          <w:sz w:val="18"/>
          <w:szCs w:val="18"/>
        </w:rPr>
      </w:pPr>
    </w:p>
    <w:p w14:paraId="37EB4576" w14:textId="77777777" w:rsidR="00B52F72" w:rsidRPr="00DE56EA" w:rsidRDefault="00B52F72" w:rsidP="00B52F72">
      <w:pPr>
        <w:spacing w:after="0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57D490DD" w14:textId="77777777" w:rsidR="00B52F72" w:rsidRPr="00DE56EA" w:rsidRDefault="00B52F72" w:rsidP="00B52F72">
      <w:pPr>
        <w:spacing w:after="0"/>
        <w:rPr>
          <w:rFonts w:asciiTheme="majorBidi" w:hAnsiTheme="majorBidi" w:cstheme="majorBidi"/>
          <w:b/>
          <w:sz w:val="18"/>
          <w:szCs w:val="18"/>
        </w:rPr>
      </w:pPr>
    </w:p>
    <w:p w14:paraId="7ED83C60" w14:textId="77777777" w:rsidR="00171B50" w:rsidRPr="00DE56EA" w:rsidRDefault="00171B50" w:rsidP="00B52F72">
      <w:pPr>
        <w:pStyle w:val="Default"/>
        <w:ind w:left="-1440"/>
        <w:rPr>
          <w:rFonts w:asciiTheme="majorBidi" w:hAnsiTheme="majorBidi" w:cstheme="majorBidi"/>
          <w:sz w:val="18"/>
          <w:szCs w:val="18"/>
        </w:rPr>
      </w:pPr>
    </w:p>
    <w:p w14:paraId="48911F7E" w14:textId="77777777" w:rsidR="00171B50" w:rsidRPr="00DE56EA" w:rsidRDefault="00171B50" w:rsidP="00171B50">
      <w:pPr>
        <w:rPr>
          <w:rFonts w:asciiTheme="majorBidi" w:hAnsiTheme="majorBidi" w:cstheme="majorBidi"/>
          <w:sz w:val="18"/>
          <w:szCs w:val="18"/>
        </w:rPr>
      </w:pPr>
    </w:p>
    <w:p w14:paraId="0271FEEB" w14:textId="77777777" w:rsidR="00171B50" w:rsidRPr="00DE56EA" w:rsidRDefault="00171B50" w:rsidP="00171B50">
      <w:pPr>
        <w:rPr>
          <w:rFonts w:asciiTheme="majorBidi" w:hAnsiTheme="majorBidi" w:cstheme="majorBidi"/>
          <w:sz w:val="18"/>
          <w:szCs w:val="18"/>
        </w:rPr>
      </w:pPr>
    </w:p>
    <w:sectPr w:rsidR="00171B50" w:rsidRPr="00DE56EA" w:rsidSect="00DE56EA">
      <w:headerReference w:type="default" r:id="rId9"/>
      <w:pgSz w:w="11906" w:h="16838"/>
      <w:pgMar w:top="0" w:right="1418" w:bottom="1418" w:left="2552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503E" w14:textId="77777777" w:rsidR="00BA11EF" w:rsidRDefault="00BA11EF" w:rsidP="00596FA3">
      <w:pPr>
        <w:spacing w:after="0" w:line="240" w:lineRule="auto"/>
      </w:pPr>
      <w:r>
        <w:separator/>
      </w:r>
    </w:p>
  </w:endnote>
  <w:endnote w:type="continuationSeparator" w:id="0">
    <w:p w14:paraId="10E50D09" w14:textId="77777777" w:rsidR="00BA11EF" w:rsidRDefault="00BA11EF" w:rsidP="0059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su-fo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E2FE" w14:textId="77777777" w:rsidR="00BA11EF" w:rsidRDefault="00BA11EF" w:rsidP="00596FA3">
      <w:pPr>
        <w:spacing w:after="0" w:line="240" w:lineRule="auto"/>
      </w:pPr>
      <w:r>
        <w:separator/>
      </w:r>
    </w:p>
  </w:footnote>
  <w:footnote w:type="continuationSeparator" w:id="0">
    <w:p w14:paraId="4CA58EB0" w14:textId="77777777" w:rsidR="00BA11EF" w:rsidRDefault="00BA11EF" w:rsidP="0059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BCB6" w14:textId="58508146" w:rsidR="00596FA3" w:rsidRDefault="00596FA3" w:rsidP="00D64DAA">
    <w:pPr>
      <w:pStyle w:val="Header"/>
      <w:ind w:left="-1928"/>
    </w:pPr>
  </w:p>
  <w:p w14:paraId="3AD08907" w14:textId="77777777" w:rsidR="00596FA3" w:rsidRDefault="00596FA3">
    <w:pPr>
      <w:pStyle w:val="Header"/>
    </w:pPr>
  </w:p>
  <w:p w14:paraId="6D25B57F" w14:textId="77777777" w:rsidR="00596FA3" w:rsidRDefault="00596F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004"/>
    <w:multiLevelType w:val="hybridMultilevel"/>
    <w:tmpl w:val="6CB61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1D64B1"/>
    <w:multiLevelType w:val="hybridMultilevel"/>
    <w:tmpl w:val="53042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32030"/>
    <w:multiLevelType w:val="hybridMultilevel"/>
    <w:tmpl w:val="323A3E90"/>
    <w:lvl w:ilvl="0" w:tplc="466888A2">
      <w:start w:val="1"/>
      <w:numFmt w:val="decimal"/>
      <w:lvlText w:val="%1)"/>
      <w:lvlJc w:val="left"/>
      <w:pPr>
        <w:ind w:left="-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3" w15:restartNumberingAfterBreak="0">
    <w:nsid w:val="0F7F3EB2"/>
    <w:multiLevelType w:val="hybridMultilevel"/>
    <w:tmpl w:val="D9B6BD78"/>
    <w:lvl w:ilvl="0" w:tplc="28EAFC30">
      <w:start w:val="1"/>
      <w:numFmt w:val="lowerLetter"/>
      <w:lvlText w:val="%1)"/>
      <w:lvlJc w:val="left"/>
      <w:pPr>
        <w:ind w:left="-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" w15:restartNumberingAfterBreak="0">
    <w:nsid w:val="204F2838"/>
    <w:multiLevelType w:val="hybridMultilevel"/>
    <w:tmpl w:val="D198704E"/>
    <w:lvl w:ilvl="0" w:tplc="FF065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E68FE"/>
    <w:multiLevelType w:val="hybridMultilevel"/>
    <w:tmpl w:val="6CEC0E32"/>
    <w:lvl w:ilvl="0" w:tplc="334C6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357C1"/>
    <w:multiLevelType w:val="hybridMultilevel"/>
    <w:tmpl w:val="A76C726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6E47868"/>
    <w:multiLevelType w:val="hybridMultilevel"/>
    <w:tmpl w:val="F0B274AC"/>
    <w:lvl w:ilvl="0" w:tplc="8F7643FE">
      <w:start w:val="1"/>
      <w:numFmt w:val="bullet"/>
      <w:lvlText w:val=""/>
      <w:lvlJc w:val="left"/>
      <w:pPr>
        <w:ind w:left="-135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-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39B04BFB"/>
    <w:multiLevelType w:val="hybridMultilevel"/>
    <w:tmpl w:val="12384420"/>
    <w:lvl w:ilvl="0" w:tplc="6E7298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48E1"/>
    <w:multiLevelType w:val="hybridMultilevel"/>
    <w:tmpl w:val="82D6D2E0"/>
    <w:lvl w:ilvl="0" w:tplc="47D2D964">
      <w:start w:val="1"/>
      <w:numFmt w:val="decimal"/>
      <w:lvlText w:val="%1)"/>
      <w:lvlJc w:val="left"/>
      <w:pPr>
        <w:ind w:left="-135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10" w15:restartNumberingAfterBreak="0">
    <w:nsid w:val="56CB68AE"/>
    <w:multiLevelType w:val="hybridMultilevel"/>
    <w:tmpl w:val="D61C9766"/>
    <w:lvl w:ilvl="0" w:tplc="2690BBE6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1538D"/>
    <w:multiLevelType w:val="hybridMultilevel"/>
    <w:tmpl w:val="0A9EB944"/>
    <w:lvl w:ilvl="0" w:tplc="2B689824">
      <w:start w:val="2"/>
      <w:numFmt w:val="bullet"/>
      <w:lvlText w:val="-"/>
      <w:lvlJc w:val="left"/>
      <w:pPr>
        <w:ind w:left="720" w:hanging="360"/>
      </w:pPr>
      <w:rPr>
        <w:rFonts w:ascii="asu-font-regular" w:eastAsia="Times New Roman" w:hAnsi="asu-font-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649FD"/>
    <w:multiLevelType w:val="hybridMultilevel"/>
    <w:tmpl w:val="36885FE8"/>
    <w:lvl w:ilvl="0" w:tplc="7EC0F8E0">
      <w:start w:val="1"/>
      <w:numFmt w:val="decimal"/>
      <w:lvlText w:val="%1)"/>
      <w:lvlJc w:val="left"/>
      <w:pPr>
        <w:ind w:left="-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13" w15:restartNumberingAfterBreak="0">
    <w:nsid w:val="63E17FFD"/>
    <w:multiLevelType w:val="hybridMultilevel"/>
    <w:tmpl w:val="6A78E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74ADC"/>
    <w:multiLevelType w:val="hybridMultilevel"/>
    <w:tmpl w:val="5776AB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F5341"/>
    <w:multiLevelType w:val="hybridMultilevel"/>
    <w:tmpl w:val="853E0726"/>
    <w:lvl w:ilvl="0" w:tplc="7EC0F8E0">
      <w:start w:val="1"/>
      <w:numFmt w:val="decimal"/>
      <w:lvlText w:val="%1)"/>
      <w:lvlJc w:val="left"/>
      <w:pPr>
        <w:ind w:left="-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16" w15:restartNumberingAfterBreak="0">
    <w:nsid w:val="79E048A6"/>
    <w:multiLevelType w:val="hybridMultilevel"/>
    <w:tmpl w:val="397CA238"/>
    <w:lvl w:ilvl="0" w:tplc="7EC0F8E0">
      <w:start w:val="1"/>
      <w:numFmt w:val="decimal"/>
      <w:lvlText w:val="%1)"/>
      <w:lvlJc w:val="left"/>
      <w:pPr>
        <w:ind w:left="-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num w:numId="1" w16cid:durableId="313880473">
    <w:abstractNumId w:val="8"/>
  </w:num>
  <w:num w:numId="2" w16cid:durableId="190918285">
    <w:abstractNumId w:val="13"/>
  </w:num>
  <w:num w:numId="3" w16cid:durableId="79909933">
    <w:abstractNumId w:val="0"/>
  </w:num>
  <w:num w:numId="4" w16cid:durableId="256911201">
    <w:abstractNumId w:val="10"/>
  </w:num>
  <w:num w:numId="5" w16cid:durableId="1538081326">
    <w:abstractNumId w:val="14"/>
  </w:num>
  <w:num w:numId="6" w16cid:durableId="276371820">
    <w:abstractNumId w:val="4"/>
  </w:num>
  <w:num w:numId="7" w16cid:durableId="2118331375">
    <w:abstractNumId w:val="1"/>
  </w:num>
  <w:num w:numId="8" w16cid:durableId="156967141">
    <w:abstractNumId w:val="6"/>
  </w:num>
  <w:num w:numId="9" w16cid:durableId="2084794035">
    <w:abstractNumId w:val="2"/>
  </w:num>
  <w:num w:numId="10" w16cid:durableId="1673028347">
    <w:abstractNumId w:val="5"/>
  </w:num>
  <w:num w:numId="11" w16cid:durableId="1771587032">
    <w:abstractNumId w:val="9"/>
  </w:num>
  <w:num w:numId="12" w16cid:durableId="827524517">
    <w:abstractNumId w:val="12"/>
  </w:num>
  <w:num w:numId="13" w16cid:durableId="671687797">
    <w:abstractNumId w:val="7"/>
  </w:num>
  <w:num w:numId="14" w16cid:durableId="1771002122">
    <w:abstractNumId w:val="16"/>
  </w:num>
  <w:num w:numId="15" w16cid:durableId="327908193">
    <w:abstractNumId w:val="11"/>
  </w:num>
  <w:num w:numId="16" w16cid:durableId="1804809641">
    <w:abstractNumId w:val="15"/>
  </w:num>
  <w:num w:numId="17" w16cid:durableId="171262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A3"/>
    <w:rsid w:val="0000040B"/>
    <w:rsid w:val="00003DAE"/>
    <w:rsid w:val="00026847"/>
    <w:rsid w:val="0003481E"/>
    <w:rsid w:val="00035DE2"/>
    <w:rsid w:val="00051398"/>
    <w:rsid w:val="000537A4"/>
    <w:rsid w:val="0008767E"/>
    <w:rsid w:val="0008777B"/>
    <w:rsid w:val="00091902"/>
    <w:rsid w:val="00097A63"/>
    <w:rsid w:val="000A0935"/>
    <w:rsid w:val="000B7DAD"/>
    <w:rsid w:val="001276A7"/>
    <w:rsid w:val="00150177"/>
    <w:rsid w:val="00170222"/>
    <w:rsid w:val="00171B50"/>
    <w:rsid w:val="001869AE"/>
    <w:rsid w:val="00193D3B"/>
    <w:rsid w:val="001A39B5"/>
    <w:rsid w:val="001A6D9F"/>
    <w:rsid w:val="001B3E98"/>
    <w:rsid w:val="001C3FF4"/>
    <w:rsid w:val="001E1B68"/>
    <w:rsid w:val="001E5123"/>
    <w:rsid w:val="00257900"/>
    <w:rsid w:val="0026444C"/>
    <w:rsid w:val="00293B12"/>
    <w:rsid w:val="00296794"/>
    <w:rsid w:val="002A1936"/>
    <w:rsid w:val="002E3686"/>
    <w:rsid w:val="002E60A7"/>
    <w:rsid w:val="002E7F87"/>
    <w:rsid w:val="002F2836"/>
    <w:rsid w:val="00301B15"/>
    <w:rsid w:val="00302FAC"/>
    <w:rsid w:val="0030502A"/>
    <w:rsid w:val="00321F31"/>
    <w:rsid w:val="00327B88"/>
    <w:rsid w:val="00360AAE"/>
    <w:rsid w:val="003B2445"/>
    <w:rsid w:val="004173BB"/>
    <w:rsid w:val="00445D03"/>
    <w:rsid w:val="00453376"/>
    <w:rsid w:val="00467DF2"/>
    <w:rsid w:val="0047290A"/>
    <w:rsid w:val="00491B3C"/>
    <w:rsid w:val="004A56E4"/>
    <w:rsid w:val="005312FC"/>
    <w:rsid w:val="00535BA4"/>
    <w:rsid w:val="00567270"/>
    <w:rsid w:val="005804A6"/>
    <w:rsid w:val="005816AB"/>
    <w:rsid w:val="00596FA3"/>
    <w:rsid w:val="005C5E48"/>
    <w:rsid w:val="005C70B0"/>
    <w:rsid w:val="00632933"/>
    <w:rsid w:val="00676C35"/>
    <w:rsid w:val="00693C42"/>
    <w:rsid w:val="006C5CCC"/>
    <w:rsid w:val="006E60A2"/>
    <w:rsid w:val="00702974"/>
    <w:rsid w:val="00706573"/>
    <w:rsid w:val="0075772E"/>
    <w:rsid w:val="00782C29"/>
    <w:rsid w:val="007F0EE8"/>
    <w:rsid w:val="007F4DC7"/>
    <w:rsid w:val="00802A06"/>
    <w:rsid w:val="00813766"/>
    <w:rsid w:val="008C64C8"/>
    <w:rsid w:val="008D14A6"/>
    <w:rsid w:val="008E2A75"/>
    <w:rsid w:val="009045CE"/>
    <w:rsid w:val="009B4289"/>
    <w:rsid w:val="009B7388"/>
    <w:rsid w:val="009E1950"/>
    <w:rsid w:val="00A26EB3"/>
    <w:rsid w:val="00A42FC4"/>
    <w:rsid w:val="00A550D0"/>
    <w:rsid w:val="00A61F90"/>
    <w:rsid w:val="00AA7983"/>
    <w:rsid w:val="00AB790A"/>
    <w:rsid w:val="00AC20FE"/>
    <w:rsid w:val="00AE053E"/>
    <w:rsid w:val="00B17456"/>
    <w:rsid w:val="00B27EA8"/>
    <w:rsid w:val="00B3617C"/>
    <w:rsid w:val="00B52F72"/>
    <w:rsid w:val="00B56E12"/>
    <w:rsid w:val="00B7650F"/>
    <w:rsid w:val="00B840E9"/>
    <w:rsid w:val="00BA11EF"/>
    <w:rsid w:val="00BE0A18"/>
    <w:rsid w:val="00BF1393"/>
    <w:rsid w:val="00C25440"/>
    <w:rsid w:val="00C36260"/>
    <w:rsid w:val="00C41765"/>
    <w:rsid w:val="00C55EAC"/>
    <w:rsid w:val="00C66CD9"/>
    <w:rsid w:val="00C7209E"/>
    <w:rsid w:val="00C819E0"/>
    <w:rsid w:val="00C830B9"/>
    <w:rsid w:val="00C87EFD"/>
    <w:rsid w:val="00C904B6"/>
    <w:rsid w:val="00D37CEC"/>
    <w:rsid w:val="00D42701"/>
    <w:rsid w:val="00D50B3A"/>
    <w:rsid w:val="00D639C0"/>
    <w:rsid w:val="00D64DAA"/>
    <w:rsid w:val="00D8217A"/>
    <w:rsid w:val="00D87A7B"/>
    <w:rsid w:val="00DA1F2B"/>
    <w:rsid w:val="00DA4DDC"/>
    <w:rsid w:val="00DD10C7"/>
    <w:rsid w:val="00DD439A"/>
    <w:rsid w:val="00DE56EA"/>
    <w:rsid w:val="00DF0ACA"/>
    <w:rsid w:val="00DF0D11"/>
    <w:rsid w:val="00E067F1"/>
    <w:rsid w:val="00E06F48"/>
    <w:rsid w:val="00E61ECE"/>
    <w:rsid w:val="00F00748"/>
    <w:rsid w:val="00F217E2"/>
    <w:rsid w:val="00F3180E"/>
    <w:rsid w:val="00F33AF3"/>
    <w:rsid w:val="00F47D2C"/>
    <w:rsid w:val="00F66A6E"/>
    <w:rsid w:val="00F771F2"/>
    <w:rsid w:val="00FA6CEF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F70E9"/>
  <w15:docId w15:val="{246933B6-427A-4474-8484-13D59330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6AB"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FA3"/>
  </w:style>
  <w:style w:type="paragraph" w:styleId="Footer">
    <w:name w:val="footer"/>
    <w:basedOn w:val="Normal"/>
    <w:link w:val="FooterChar"/>
    <w:uiPriority w:val="99"/>
    <w:unhideWhenUsed/>
    <w:rsid w:val="0059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FA3"/>
  </w:style>
  <w:style w:type="paragraph" w:styleId="BalloonText">
    <w:name w:val="Balloon Text"/>
    <w:basedOn w:val="Normal"/>
    <w:link w:val="BalloonTextChar"/>
    <w:uiPriority w:val="99"/>
    <w:semiHidden/>
    <w:unhideWhenUsed/>
    <w:rsid w:val="0059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F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70B0"/>
    <w:rPr>
      <w:sz w:val="22"/>
      <w:szCs w:val="22"/>
      <w:lang w:val="bs-Latn-BA"/>
    </w:rPr>
  </w:style>
  <w:style w:type="paragraph" w:styleId="ListParagraph">
    <w:name w:val="List Paragraph"/>
    <w:basedOn w:val="Normal"/>
    <w:uiPriority w:val="34"/>
    <w:qFormat/>
    <w:rsid w:val="00D427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5D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B12"/>
    <w:rPr>
      <w:color w:val="605E5C"/>
      <w:shd w:val="clear" w:color="auto" w:fill="E1DFDD"/>
    </w:rPr>
  </w:style>
  <w:style w:type="paragraph" w:customStyle="1" w:styleId="Default">
    <w:name w:val="Default"/>
    <w:rsid w:val="00171B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s-Latn-BA"/>
    </w:rPr>
  </w:style>
  <w:style w:type="paragraph" w:styleId="BodyText">
    <w:name w:val="Body Text"/>
    <w:basedOn w:val="Normal"/>
    <w:link w:val="BodyTextChar"/>
    <w:rsid w:val="00171B50"/>
    <w:pPr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171B50"/>
    <w:rPr>
      <w:rFonts w:ascii="Times New Roman" w:eastAsia="Times New Roman" w:hAnsi="Times New Roman"/>
      <w:bCs/>
      <w:iCs/>
      <w:sz w:val="24"/>
      <w:szCs w:val="24"/>
      <w:lang w:val="hr-HR"/>
    </w:rPr>
  </w:style>
  <w:style w:type="paragraph" w:styleId="NormalWeb">
    <w:name w:val="Normal (Web)"/>
    <w:basedOn w:val="Normal"/>
    <w:uiPriority w:val="99"/>
    <w:semiHidden/>
    <w:unhideWhenUsed/>
    <w:rsid w:val="00150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50177"/>
    <w:rPr>
      <w:i/>
      <w:iCs/>
    </w:rPr>
  </w:style>
  <w:style w:type="character" w:styleId="Strong">
    <w:name w:val="Strong"/>
    <w:basedOn w:val="DefaultParagraphFont"/>
    <w:uiPriority w:val="22"/>
    <w:qFormat/>
    <w:rsid w:val="00150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asu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u.unsa.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Lizdek</dc:creator>
  <cp:keywords/>
  <dc:description/>
  <cp:lastModifiedBy>Sead Karkelja</cp:lastModifiedBy>
  <cp:revision>3</cp:revision>
  <cp:lastPrinted>2023-12-27T11:14:00Z</cp:lastPrinted>
  <dcterms:created xsi:type="dcterms:W3CDTF">2025-07-02T08:39:00Z</dcterms:created>
  <dcterms:modified xsi:type="dcterms:W3CDTF">2025-07-02T08:39:00Z</dcterms:modified>
</cp:coreProperties>
</file>