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18" w:rsidRPr="002B7F4B" w:rsidRDefault="00416D18">
      <w:pPr>
        <w:rPr>
          <w:lang w:val="bs-Latn-BA"/>
        </w:rPr>
      </w:pPr>
      <w:bookmarkStart w:id="0" w:name="_GoBack"/>
      <w:bookmarkEnd w:id="0"/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609"/>
        <w:gridCol w:w="1417"/>
        <w:gridCol w:w="2350"/>
        <w:gridCol w:w="2753"/>
      </w:tblGrid>
      <w:tr w:rsidR="00D850C2" w:rsidRPr="002B7F4B" w:rsidTr="00156B78">
        <w:trPr>
          <w:trHeight w:val="104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Šifra predmeta:</w:t>
            </w:r>
            <w:r w:rsidR="00A92F01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="00A92F01"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92F01"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="00A92F01" w:rsidRPr="002B7F4B">
              <w:rPr>
                <w:rFonts w:eastAsia="Times New Roman" w:cs="Arial"/>
                <w:lang w:val="bs-Latn-BA" w:eastAsia="hr-BA"/>
              </w:rPr>
            </w:r>
            <w:r w:rsidR="00A92F01"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="00A92F01"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="00A92F01"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="00A92F01"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="00A92F01"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="00A92F01"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="00A92F01"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 </w:t>
            </w:r>
          </w:p>
        </w:tc>
        <w:tc>
          <w:tcPr>
            <w:tcW w:w="7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416D18" w:rsidRPr="002B7F4B" w:rsidRDefault="00D850C2" w:rsidP="00D850C2">
            <w:pPr>
              <w:ind w:left="1627" w:hanging="1627"/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Naziv predmeta:   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</w:p>
          <w:p w:rsidR="00D850C2" w:rsidRPr="002B7F4B" w:rsidRDefault="00D850C2" w:rsidP="00D850C2">
            <w:pPr>
              <w:ind w:left="1627" w:hanging="1627"/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1"/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  </w:t>
            </w:r>
          </w:p>
        </w:tc>
      </w:tr>
      <w:tr w:rsidR="00D850C2" w:rsidRPr="002B7F4B" w:rsidTr="00156B78">
        <w:trPr>
          <w:trHeight w:val="104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6C02D8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Ciklus</w: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: </w: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2"/>
          </w:p>
        </w:tc>
        <w:tc>
          <w:tcPr>
            <w:tcW w:w="2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Godina: 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3"/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Semestar: 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4"/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Broj ECTS kredita: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t xml:space="preserve"> 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fldChar w:fldCharType="separate"/>
            </w:r>
            <w:r w:rsidRPr="002B7F4B">
              <w:rPr>
                <w:rFonts w:eastAsia="Calibri"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fldChar w:fldCharType="end"/>
            </w:r>
            <w:bookmarkEnd w:id="5"/>
          </w:p>
        </w:tc>
      </w:tr>
      <w:tr w:rsidR="00D850C2" w:rsidRPr="002B7F4B" w:rsidTr="00156B78">
        <w:trPr>
          <w:trHeight w:val="479"/>
        </w:trPr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4768E9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139065</wp:posOffset>
                  </wp:positionV>
                  <wp:extent cx="4940300" cy="4940300"/>
                  <wp:effectExtent l="0" t="0" r="0" b="0"/>
                  <wp:wrapNone/>
                  <wp:docPr id="2" name="Picture 2" descr="unsa logo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sa logo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494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Status: </w: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="00D850C2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6"/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Ukupan broj</w:t>
            </w:r>
            <w:r w:rsidR="00F70F7A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 </w:t>
            </w:r>
            <w:r w:rsidR="00F70F7A" w:rsidRPr="00A27F01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kontakt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 sati:  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separate"/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noProof/>
                <w:color w:val="000000"/>
                <w:kern w:val="24"/>
                <w:lang w:val="bs-Latn-BA" w:eastAsia="hr-BA"/>
              </w:rPr>
              <w:t> 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fldChar w:fldCharType="end"/>
            </w:r>
            <w:bookmarkEnd w:id="7"/>
          </w:p>
          <w:p w:rsidR="006C02D8" w:rsidRPr="002B7F4B" w:rsidRDefault="006C02D8" w:rsidP="00D850C2">
            <w:pPr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pPr>
          </w:p>
          <w:p w:rsidR="006C02D8" w:rsidRPr="002B7F4B" w:rsidRDefault="00E22606" w:rsidP="00D850C2">
            <w:pPr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Opciono razraditi distribuciju sati po tipu</w:t>
            </w:r>
            <w:r w:rsidR="006C02D8"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:</w:t>
            </w:r>
          </w:p>
          <w:p w:rsidR="006C02D8" w:rsidRPr="002B7F4B" w:rsidRDefault="006C02D8" w:rsidP="00D850C2">
            <w:pPr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Predavanja</w:t>
            </w:r>
          </w:p>
          <w:p w:rsidR="006C02D8" w:rsidRPr="002B7F4B" w:rsidRDefault="006C02D8" w:rsidP="00D850C2">
            <w:pPr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Vježbe</w:t>
            </w:r>
          </w:p>
          <w:p w:rsidR="006C02D8" w:rsidRPr="002B7F4B" w:rsidRDefault="00E22606" w:rsidP="00D850C2">
            <w:pPr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S</w:t>
            </w:r>
            <w:r w:rsidR="006C02D8" w:rsidRPr="002B7F4B">
              <w:rPr>
                <w:rFonts w:eastAsia="Calibri"/>
                <w:bCs/>
                <w:color w:val="000000"/>
                <w:kern w:val="24"/>
                <w:sz w:val="22"/>
                <w:szCs w:val="20"/>
                <w:lang w:val="bs-Latn-BA" w:eastAsia="hr-BA"/>
              </w:rPr>
              <w:t>eminar</w:t>
            </w:r>
          </w:p>
          <w:p w:rsidR="00E22606" w:rsidRPr="002B7F4B" w:rsidRDefault="00E22606" w:rsidP="00D850C2">
            <w:pPr>
              <w:rPr>
                <w:rFonts w:eastAsia="Times New Roman" w:cs="Arial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Times New Roman" w:cs="Arial"/>
                <w:sz w:val="22"/>
                <w:szCs w:val="20"/>
                <w:lang w:val="bs-Latn-BA" w:eastAsia="hr-BA"/>
              </w:rPr>
              <w:t>Terenski rad</w:t>
            </w:r>
          </w:p>
          <w:p w:rsidR="00E22606" w:rsidRPr="002B7F4B" w:rsidRDefault="00E22606" w:rsidP="00D850C2">
            <w:pPr>
              <w:rPr>
                <w:rFonts w:eastAsia="Times New Roman" w:cs="Arial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Times New Roman" w:cs="Arial"/>
                <w:sz w:val="22"/>
                <w:szCs w:val="20"/>
                <w:lang w:val="bs-Latn-BA" w:eastAsia="hr-BA"/>
              </w:rPr>
              <w:t>Laboratorijske vježbe</w:t>
            </w:r>
          </w:p>
          <w:p w:rsidR="00E22606" w:rsidRPr="002B7F4B" w:rsidRDefault="00E22606" w:rsidP="00D850C2">
            <w:pPr>
              <w:rPr>
                <w:rFonts w:eastAsia="Times New Roman" w:cs="Arial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Times New Roman" w:cs="Arial"/>
                <w:sz w:val="22"/>
                <w:szCs w:val="20"/>
                <w:lang w:val="bs-Latn-BA" w:eastAsia="hr-BA"/>
              </w:rPr>
              <w:t>Praksa</w:t>
            </w:r>
          </w:p>
          <w:p w:rsidR="00E22606" w:rsidRPr="002B7F4B" w:rsidRDefault="00E22606" w:rsidP="00D850C2">
            <w:pPr>
              <w:rPr>
                <w:rFonts w:eastAsia="Times New Roman" w:cs="Arial"/>
                <w:sz w:val="22"/>
                <w:szCs w:val="20"/>
                <w:lang w:val="bs-Latn-BA" w:eastAsia="hr-BA"/>
              </w:rPr>
            </w:pPr>
            <w:r w:rsidRPr="002B7F4B">
              <w:rPr>
                <w:rFonts w:eastAsia="Times New Roman" w:cs="Arial"/>
                <w:sz w:val="22"/>
                <w:szCs w:val="20"/>
                <w:lang w:val="bs-Latn-BA" w:eastAsia="hr-BA"/>
              </w:rPr>
              <w:t>Koncertne aktivnosti</w:t>
            </w:r>
            <w:r w:rsidR="00F70F7A" w:rsidRPr="002B7F4B">
              <w:rPr>
                <w:rFonts w:eastAsia="Times New Roman" w:cs="Arial"/>
                <w:sz w:val="22"/>
                <w:szCs w:val="20"/>
                <w:lang w:val="bs-Latn-BA" w:eastAsia="hr-BA"/>
              </w:rPr>
              <w:t xml:space="preserve"> </w:t>
            </w:r>
          </w:p>
          <w:p w:rsidR="00E22606" w:rsidRPr="002B7F4B" w:rsidRDefault="00E22606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…</w:t>
            </w:r>
          </w:p>
        </w:tc>
      </w:tr>
      <w:tr w:rsidR="006C02D8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6C02D8" w:rsidRPr="002B7F4B" w:rsidRDefault="004768E9" w:rsidP="00D850C2">
            <w:pPr>
              <w:rPr>
                <w:rFonts w:eastAsia="Times New Roman" w:cs="Arial"/>
                <w:b/>
                <w:lang w:val="bs-Latn-BA" w:eastAsia="hr-BA"/>
              </w:rPr>
            </w:pPr>
            <w:r w:rsidRPr="002B7F4B">
              <w:rPr>
                <w:rFonts w:eastAsia="Times New Roman" w:cs="Arial"/>
                <w:b/>
                <w:lang w:val="bs-Latn-BA" w:eastAsia="hr-BA"/>
              </w:rPr>
              <w:t>Učesnici u nastavi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6C02D8" w:rsidRPr="002B7F4B" w:rsidRDefault="004768E9" w:rsidP="004768E9">
            <w:pPr>
              <w:rPr>
                <w:rFonts w:eastAsia="Times New Roman" w:cs="Arial"/>
                <w:b/>
                <w:lang w:val="bs-Latn-BA" w:eastAsia="hr-BA"/>
              </w:rPr>
            </w:pPr>
            <w:r w:rsidRPr="002B7F4B">
              <w:rPr>
                <w:rFonts w:eastAsia="Times New Roman" w:cs="Arial"/>
                <w:b/>
                <w:lang w:val="bs-Latn-BA" w:eastAsia="hr-BA"/>
              </w:rPr>
              <w:t xml:space="preserve">Nastavnici i saradnici izabrani na oblast kojoj predmet pripada/predmet </w:t>
            </w:r>
            <w:r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>[u ovu rubriku ne unositi imena. Ostaviti formulaciju kako je naznačena u ovoj rubrici]</w:t>
            </w:r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2171D2" w:rsidP="00D850C2">
            <w:pPr>
              <w:rPr>
                <w:rFonts w:eastAsia="Times New Roman" w:cs="Arial"/>
                <w:b/>
                <w:lang w:val="bs-Latn-BA" w:eastAsia="hr-BA"/>
              </w:rPr>
            </w:pPr>
            <w:r w:rsidRPr="002B7F4B">
              <w:rPr>
                <w:rFonts w:eastAsia="Times New Roman" w:cs="Arial"/>
                <w:b/>
                <w:lang w:val="bs-Latn-BA" w:eastAsia="hr-BA"/>
              </w:rPr>
              <w:t>Preduslov za upis</w:t>
            </w:r>
            <w:r w:rsidR="00D850C2" w:rsidRPr="002B7F4B">
              <w:rPr>
                <w:rFonts w:eastAsia="Times New Roman" w:cs="Arial"/>
                <w:b/>
                <w:lang w:val="bs-Latn-BA" w:eastAsia="hr-BA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8"/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2B7F4B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Cilj (ciljevi) predmeta: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9"/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E22606" w:rsidRPr="002B7F4B" w:rsidRDefault="00D850C2" w:rsidP="00D850C2">
            <w:pPr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Tematske jedinice</w:t>
            </w:r>
            <w:r w:rsidR="00E22606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:</w:t>
            </w:r>
          </w:p>
          <w:p w:rsidR="00D850C2" w:rsidRPr="002B7F4B" w:rsidRDefault="006C02D8" w:rsidP="00D850C2">
            <w:pPr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  <w:t>(</w:t>
            </w:r>
            <w:r w:rsidR="00E22606" w:rsidRPr="002B7F4B"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  <w:t xml:space="preserve">po potrebi </w:t>
            </w:r>
            <w:r w:rsidRPr="002B7F4B"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  <w:t>plan izvođenja po sedmicama</w:t>
            </w:r>
            <w:r w:rsidR="00E22606" w:rsidRPr="002B7F4B"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  <w:t xml:space="preserve"> se utvrđuje uvažavajući specifičnosti organizacionih jedinica</w:t>
            </w:r>
            <w:r w:rsidRPr="002B7F4B">
              <w:rPr>
                <w:rFonts w:eastAsia="Calibri"/>
                <w:bCs/>
                <w:i/>
                <w:color w:val="000000"/>
                <w:kern w:val="24"/>
                <w:lang w:val="bs-Latn-BA" w:eastAsia="hr-BA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0"/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tabs>
                <w:tab w:val="left" w:pos="1152"/>
              </w:tabs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Ishodi učenja: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Znanje:</w:t>
            </w:r>
            <w:r w:rsidR="00F21089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1"/>
          </w:p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Vještine:</w:t>
            </w:r>
            <w:r w:rsidR="00F21089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2"/>
          </w:p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Kompetencije:</w:t>
            </w:r>
            <w:r w:rsidR="00F21089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3"/>
          </w:p>
        </w:tc>
      </w:tr>
      <w:tr w:rsidR="00F70F7A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F70F7A" w:rsidRPr="002B7F4B" w:rsidRDefault="00F70F7A" w:rsidP="00D850C2">
            <w:pPr>
              <w:tabs>
                <w:tab w:val="left" w:pos="1152"/>
              </w:tabs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</w:pPr>
            <w:r w:rsidRPr="00A27F01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Cilj održivog razvoja (SDG):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:rsidR="00F70F7A" w:rsidRPr="002B7F4B" w:rsidRDefault="006B3B2C" w:rsidP="002B7F4B">
            <w:pPr>
              <w:rPr>
                <w:rFonts w:eastAsia="Times New Roman" w:cs="Arial"/>
                <w:sz w:val="18"/>
                <w:szCs w:val="18"/>
                <w:lang w:val="bs-Latn-BA" w:eastAsia="hr-BA"/>
              </w:rPr>
            </w:pPr>
            <w:r w:rsidRPr="002B7F4B">
              <w:rPr>
                <w:rFonts w:eastAsia="Times New Roman" w:cs="Arial"/>
                <w:sz w:val="18"/>
                <w:szCs w:val="18"/>
                <w:lang w:val="bs-Latn-BA" w:eastAsia="hr-BA"/>
              </w:rPr>
              <w:t>(</w:t>
            </w:r>
            <w:r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 xml:space="preserve">u ovu rubriku se unosi referenca na SDG, npr. </w:t>
            </w:r>
            <w:r w:rsidR="002B7F4B"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>“SDG3 – Zdravlje i blagostanje”; “</w:t>
            </w:r>
            <w:r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>SDG4 –</w:t>
            </w:r>
            <w:r w:rsidR="002B7F4B"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 xml:space="preserve"> Kvalitetno obrazovanje”</w:t>
            </w:r>
            <w:r w:rsidRPr="002B7F4B">
              <w:rPr>
                <w:rFonts w:eastAsia="Times New Roman" w:cs="Arial"/>
                <w:sz w:val="18"/>
                <w:szCs w:val="16"/>
                <w:lang w:val="bs-Latn-BA" w:eastAsia="hr-BA"/>
              </w:rPr>
              <w:t xml:space="preserve">, i to ako </w:t>
            </w:r>
            <w:r w:rsidRPr="002B7F4B">
              <w:rPr>
                <w:rFonts w:eastAsia="Times New Roman" w:cs="Arial"/>
                <w:sz w:val="18"/>
                <w:szCs w:val="18"/>
                <w:lang w:val="bs-Latn-BA" w:eastAsia="hr-BA"/>
              </w:rPr>
              <w:t>je primjenjivo za predmet)</w:t>
            </w:r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Metode izvođenja nastave: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4"/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F026E2" w:rsidRPr="002B7F4B" w:rsidRDefault="00D850C2" w:rsidP="002B7F4B">
            <w:pPr>
              <w:rPr>
                <w:rFonts w:eastAsia="Calibri"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Metode provjere znanja</w:t>
            </w:r>
            <w:r w:rsidR="006C02D8"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 xml:space="preserve"> sa strukturom ocjene</w:t>
            </w: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: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t xml:space="preserve"> 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</w:p>
        </w:tc>
      </w:tr>
      <w:tr w:rsidR="00D850C2" w:rsidRPr="002B7F4B" w:rsidTr="00156B78">
        <w:trPr>
          <w:trHeight w:val="323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Calibri"/>
                <w:color w:val="000000"/>
                <w:kern w:val="24"/>
                <w:lang w:val="bs-Latn-BA" w:eastAsia="hr-BA"/>
              </w:rPr>
            </w:pPr>
            <w:r w:rsidRPr="002B7F4B">
              <w:rPr>
                <w:rFonts w:eastAsia="Calibri"/>
                <w:b/>
                <w:bCs/>
                <w:color w:val="000000"/>
                <w:kern w:val="24"/>
                <w:lang w:val="bs-Latn-BA" w:eastAsia="hr-BA"/>
              </w:rPr>
              <w:t>Literatura:</w:t>
            </w:r>
            <w:r w:rsidRPr="002B7F4B">
              <w:rPr>
                <w:rFonts w:eastAsia="Calibri"/>
                <w:color w:val="000000"/>
                <w:kern w:val="24"/>
                <w:lang w:val="bs-Latn-BA" w:eastAsia="hr-BA"/>
              </w:rPr>
              <w:t xml:space="preserve"> </w:t>
            </w:r>
          </w:p>
          <w:p w:rsidR="00F026E2" w:rsidRPr="002B7F4B" w:rsidRDefault="00F026E2" w:rsidP="00D850C2">
            <w:pPr>
              <w:rPr>
                <w:rFonts w:eastAsia="Times New Roman" w:cs="Arial"/>
                <w:b/>
                <w:i/>
                <w:sz w:val="18"/>
                <w:szCs w:val="18"/>
                <w:lang w:val="bs-Latn-BA" w:eastAsia="hr-BA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Obavezna:</w:t>
            </w:r>
            <w:r w:rsidR="00F21089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5"/>
          </w:p>
          <w:p w:rsidR="00D850C2" w:rsidRPr="002B7F4B" w:rsidRDefault="00D850C2" w:rsidP="00D850C2">
            <w:pPr>
              <w:rPr>
                <w:rFonts w:eastAsia="Times New Roman" w:cs="Arial"/>
                <w:lang w:val="bs-Latn-BA" w:eastAsia="hr-BA"/>
              </w:rPr>
            </w:pPr>
            <w:r w:rsidRPr="002B7F4B">
              <w:rPr>
                <w:rFonts w:eastAsia="Times New Roman" w:cs="Arial"/>
                <w:lang w:val="bs-Latn-BA" w:eastAsia="hr-BA"/>
              </w:rPr>
              <w:t>Dopunska:</w:t>
            </w:r>
            <w:r w:rsidR="00F21089" w:rsidRPr="002B7F4B">
              <w:rPr>
                <w:rFonts w:eastAsia="Times New Roman" w:cs="Arial"/>
                <w:lang w:val="bs-Latn-BA" w:eastAsia="hr-BA"/>
              </w:rPr>
              <w:t xml:space="preserve"> 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2B7F4B">
              <w:rPr>
                <w:rFonts w:eastAsia="Times New Roman" w:cs="Arial"/>
                <w:lang w:val="bs-Latn-BA" w:eastAsia="hr-BA"/>
              </w:rPr>
              <w:instrText xml:space="preserve"> FORMTEXT </w:instrText>
            </w:r>
            <w:r w:rsidRPr="002B7F4B">
              <w:rPr>
                <w:rFonts w:eastAsia="Times New Roman" w:cs="Arial"/>
                <w:lang w:val="bs-Latn-BA" w:eastAsia="hr-BA"/>
              </w:rPr>
            </w:r>
            <w:r w:rsidRPr="002B7F4B">
              <w:rPr>
                <w:rFonts w:eastAsia="Times New Roman" w:cs="Arial"/>
                <w:lang w:val="bs-Latn-BA" w:eastAsia="hr-BA"/>
              </w:rPr>
              <w:fldChar w:fldCharType="separate"/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noProof/>
                <w:lang w:val="bs-Latn-BA" w:eastAsia="hr-BA"/>
              </w:rPr>
              <w:t> </w:t>
            </w:r>
            <w:r w:rsidRPr="002B7F4B">
              <w:rPr>
                <w:rFonts w:eastAsia="Times New Roman" w:cs="Arial"/>
                <w:lang w:val="bs-Latn-BA" w:eastAsia="hr-BA"/>
              </w:rPr>
              <w:fldChar w:fldCharType="end"/>
            </w:r>
            <w:bookmarkEnd w:id="16"/>
          </w:p>
        </w:tc>
      </w:tr>
    </w:tbl>
    <w:p w:rsidR="00D850C2" w:rsidRPr="002B7F4B" w:rsidRDefault="00D850C2">
      <w:pPr>
        <w:rPr>
          <w:lang w:val="bs-Latn-BA"/>
        </w:rPr>
      </w:pPr>
    </w:p>
    <w:sectPr w:rsidR="00D850C2" w:rsidRPr="002B7F4B" w:rsidSect="00156B78">
      <w:head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10" w:rsidRDefault="00C15310" w:rsidP="00156B78">
      <w:r>
        <w:separator/>
      </w:r>
    </w:p>
  </w:endnote>
  <w:endnote w:type="continuationSeparator" w:id="0">
    <w:p w:rsidR="00C15310" w:rsidRDefault="00C15310" w:rsidP="001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BNAHJ+TimesNewRoma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10" w:rsidRDefault="00C15310" w:rsidP="00156B78">
      <w:r>
        <w:separator/>
      </w:r>
    </w:p>
  </w:footnote>
  <w:footnote w:type="continuationSeparator" w:id="0">
    <w:p w:rsidR="00C15310" w:rsidRDefault="00C15310" w:rsidP="0015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580"/>
      <w:gridCol w:w="1702"/>
    </w:tblGrid>
    <w:tr w:rsidR="00156B78" w:rsidTr="009933DF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2B7F4B" w:rsidRDefault="00156B78" w:rsidP="009933DF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  <w:lang w:val="bs-Latn-BA"/>
            </w:rPr>
          </w:pPr>
          <w:r w:rsidRPr="002B7F4B">
            <w:rPr>
              <w:rFonts w:ascii="Calibri" w:hAnsi="Calibri" w:cs="Calibri"/>
              <w:b/>
              <w:color w:val="7F7F7F"/>
              <w:lang w:val="bs-Latn-BA"/>
            </w:rPr>
            <w:t>UNIVERZITET U SARAJEVU – Upisati naziv fakulteta/akademije</w:t>
          </w:r>
        </w:p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2B7F4B">
            <w:rPr>
              <w:rFonts w:ascii="Calibri" w:hAnsi="Calibri" w:cs="Calibri"/>
              <w:b/>
              <w:color w:val="7F7F7F"/>
              <w:spacing w:val="20"/>
              <w:sz w:val="22"/>
              <w:szCs w:val="28"/>
              <w:lang w:val="bs-Latn-BA"/>
            </w:rPr>
            <w:t>OPIS</w:t>
          </w:r>
          <w:r w:rsidRPr="002B7F4B">
            <w:rPr>
              <w:rFonts w:ascii="Calibri" w:hAnsi="Calibri" w:cs="Calibri"/>
              <w:b/>
              <w:color w:val="7F7F7F"/>
              <w:sz w:val="22"/>
              <w:szCs w:val="28"/>
              <w:lang w:val="bs-Latn-BA"/>
            </w:rPr>
            <w:t xml:space="preserve"> predmeta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2B7F4B" w:rsidRDefault="00156B78" w:rsidP="00156B78">
          <w:pPr>
            <w:jc w:val="center"/>
            <w:rPr>
              <w:rFonts w:ascii="Calibri" w:hAnsi="Calibri" w:cs="Calibri"/>
              <w:b/>
              <w:color w:val="4F81BD"/>
              <w:lang w:val="bs-Latn-BA"/>
            </w:rPr>
          </w:pPr>
          <w:r w:rsidRPr="002B7F4B">
            <w:rPr>
              <w:rFonts w:ascii="Calibri" w:hAnsi="Calibri" w:cs="Calibri"/>
              <w:b/>
              <w:color w:val="4F81BD"/>
              <w:sz w:val="22"/>
              <w:lang w:val="bs-Latn-BA"/>
            </w:rPr>
            <w:t>Obrazac SP2</w:t>
          </w:r>
        </w:p>
      </w:tc>
    </w:tr>
    <w:tr w:rsidR="00156B78" w:rsidTr="009933DF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Default="00156B78" w:rsidP="009933DF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Pr="002B7F4B" w:rsidRDefault="00156B78" w:rsidP="009933DF">
          <w:pPr>
            <w:pStyle w:val="Footer"/>
            <w:jc w:val="center"/>
            <w:rPr>
              <w:rFonts w:ascii="Calibri" w:hAnsi="Calibri" w:cs="Calibri"/>
              <w:lang w:val="bs-Latn-BA"/>
            </w:rPr>
          </w:pPr>
          <w:r w:rsidRPr="002B7F4B">
            <w:rPr>
              <w:rFonts w:ascii="Calibri" w:hAnsi="Calibri" w:cs="Calibri"/>
              <w:sz w:val="20"/>
              <w:lang w:val="bs-Latn-BA"/>
            </w:rPr>
            <w:t xml:space="preserve">Stranica </w: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begin"/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instrText xml:space="preserve"> PAGE </w:instrTex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separate"/>
          </w:r>
          <w:r w:rsidR="002B7F4B">
            <w:rPr>
              <w:rFonts w:ascii="Calibri" w:hAnsi="Calibri" w:cs="Calibri"/>
              <w:b/>
              <w:bCs/>
              <w:noProof/>
              <w:sz w:val="20"/>
              <w:lang w:val="bs-Latn-BA"/>
            </w:rPr>
            <w:t>2</w: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end"/>
          </w:r>
          <w:r w:rsidRPr="002B7F4B">
            <w:rPr>
              <w:rFonts w:ascii="Calibri" w:hAnsi="Calibri" w:cs="Calibri"/>
              <w:sz w:val="20"/>
              <w:lang w:val="bs-Latn-BA"/>
            </w:rPr>
            <w:t xml:space="preserve"> od </w: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begin"/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instrText xml:space="preserve"> NUMPAGES  </w:instrTex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separate"/>
          </w:r>
          <w:r w:rsidR="002B7F4B">
            <w:rPr>
              <w:rFonts w:ascii="Calibri" w:hAnsi="Calibri" w:cs="Calibri"/>
              <w:b/>
              <w:bCs/>
              <w:noProof/>
              <w:sz w:val="20"/>
              <w:lang w:val="bs-Latn-BA"/>
            </w:rPr>
            <w:t>2</w:t>
          </w:r>
          <w:r w:rsidRPr="002B7F4B">
            <w:rPr>
              <w:rFonts w:ascii="Calibri" w:hAnsi="Calibri" w:cs="Calibri"/>
              <w:b/>
              <w:bCs/>
              <w:sz w:val="20"/>
              <w:lang w:val="bs-Latn-BA"/>
            </w:rPr>
            <w:fldChar w:fldCharType="end"/>
          </w:r>
        </w:p>
      </w:tc>
    </w:tr>
  </w:tbl>
  <w:p w:rsidR="00156B78" w:rsidRDefault="0015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78" w:rsidRDefault="00156B78" w:rsidP="00156B78">
    <w:pPr>
      <w:pStyle w:val="Header"/>
      <w:tabs>
        <w:tab w:val="clear" w:pos="4536"/>
        <w:tab w:val="clear" w:pos="9072"/>
        <w:tab w:val="left" w:pos="1144"/>
      </w:tabs>
    </w:pPr>
    <w:r>
      <w:tab/>
    </w:r>
  </w:p>
  <w:tbl>
    <w:tblPr>
      <w:tblW w:w="4945" w:type="pct"/>
      <w:tblLook w:val="01E0" w:firstRow="1" w:lastRow="1" w:firstColumn="1" w:lastColumn="1" w:noHBand="0" w:noVBand="0"/>
    </w:tblPr>
    <w:tblGrid>
      <w:gridCol w:w="7581"/>
      <w:gridCol w:w="1599"/>
    </w:tblGrid>
    <w:tr w:rsidR="00156B78" w:rsidTr="00156B78">
      <w:trPr>
        <w:cantSplit/>
        <w:trHeight w:val="834"/>
      </w:trPr>
      <w:tc>
        <w:tcPr>
          <w:tcW w:w="41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2B7F4B" w:rsidRDefault="004768E9" w:rsidP="009933DF">
          <w:pPr>
            <w:rPr>
              <w:rFonts w:ascii="Calibri" w:hAnsi="Calibri" w:cs="Calibri"/>
              <w:b/>
              <w:color w:val="7F7F7F"/>
              <w:sz w:val="16"/>
              <w:lang w:val="bs-Latn-BA"/>
            </w:rPr>
          </w:pPr>
          <w:r w:rsidRPr="002B7F4B">
            <w:rPr>
              <w:rFonts w:ascii="Calibri" w:hAnsi="Calibri" w:cs="Calibri"/>
              <w:b/>
              <w:noProof/>
              <w:sz w:val="16"/>
              <w:lang w:val="en-GB" w:eastAsia="en-GB"/>
            </w:rPr>
            <w:drawing>
              <wp:inline distT="0" distB="0" distL="0" distR="0">
                <wp:extent cx="812165" cy="739140"/>
                <wp:effectExtent l="0" t="0" r="698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56B78" w:rsidRPr="002B7F4B">
            <w:rPr>
              <w:rFonts w:ascii="Calibri" w:hAnsi="Calibri" w:cs="Calibri"/>
              <w:b/>
              <w:sz w:val="16"/>
              <w:lang w:val="bs-Latn-BA"/>
            </w:rPr>
            <w:t xml:space="preserve">                                                                                                                  </w:t>
          </w:r>
          <w:r w:rsidR="00156B78" w:rsidRPr="002B7F4B">
            <w:rPr>
              <w:rFonts w:ascii="Calibri" w:hAnsi="Calibri" w:cs="Calibri"/>
              <w:b/>
              <w:color w:val="7F7F7F"/>
              <w:sz w:val="16"/>
              <w:lang w:val="bs-Latn-BA"/>
            </w:rPr>
            <w:t xml:space="preserve">Logo </w:t>
          </w:r>
          <w:r w:rsidR="00156B78" w:rsidRPr="002B7F4B">
            <w:rPr>
              <w:rFonts w:ascii="Calibri" w:hAnsi="Calibri" w:cs="Calibri"/>
              <w:b/>
              <w:color w:val="7F7F7F"/>
              <w:sz w:val="16"/>
              <w:lang w:val="bs-Latn-BA"/>
            </w:rPr>
            <w:t>fakulteta/akademije</w:t>
          </w:r>
        </w:p>
        <w:p w:rsidR="00156B78" w:rsidRPr="002B7F4B" w:rsidRDefault="00156B78" w:rsidP="009933DF">
          <w:pPr>
            <w:jc w:val="center"/>
            <w:rPr>
              <w:rFonts w:ascii="Calibri" w:hAnsi="Calibri" w:cs="Calibri"/>
              <w:b/>
              <w:caps/>
              <w:color w:val="7F7F7F"/>
              <w:sz w:val="16"/>
              <w:lang w:val="bs-Latn-BA"/>
            </w:rPr>
          </w:pPr>
          <w:r w:rsidRPr="002B7F4B">
            <w:rPr>
              <w:rFonts w:ascii="Calibri" w:hAnsi="Calibri" w:cs="Calibri"/>
              <w:b/>
              <w:color w:val="7F7F7F"/>
              <w:lang w:val="bs-Latn-BA"/>
            </w:rPr>
            <w:t>UNIVERZITET U SARAJEVU – UPISATI naziv fakulteta/akademije</w:t>
          </w:r>
        </w:p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2B7F4B">
            <w:rPr>
              <w:rFonts w:ascii="Calibri" w:hAnsi="Calibri" w:cs="Calibri"/>
              <w:b/>
              <w:color w:val="7F7F7F"/>
              <w:spacing w:val="20"/>
              <w:sz w:val="22"/>
              <w:szCs w:val="28"/>
              <w:lang w:val="bs-Latn-BA"/>
            </w:rPr>
            <w:t>OPIS</w:t>
          </w:r>
          <w:r w:rsidRPr="002B7F4B">
            <w:rPr>
              <w:rFonts w:ascii="Calibri" w:hAnsi="Calibri" w:cs="Calibri"/>
              <w:b/>
              <w:color w:val="7F7F7F"/>
              <w:sz w:val="22"/>
              <w:szCs w:val="28"/>
              <w:lang w:val="bs-Latn-BA"/>
            </w:rPr>
            <w:t xml:space="preserve"> predmeta</w:t>
          </w:r>
          <w:r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87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156B78">
          <w:pPr>
            <w:jc w:val="center"/>
            <w:rPr>
              <w:rFonts w:ascii="Calibri" w:hAnsi="Calibri" w:cs="Calibri"/>
              <w:b/>
              <w:color w:val="4F81BD"/>
            </w:rPr>
          </w:pPr>
          <w:proofErr w:type="spellStart"/>
          <w:r w:rsidRPr="008F449E">
            <w:rPr>
              <w:rFonts w:ascii="Calibri" w:hAnsi="Calibri" w:cs="Calibri"/>
              <w:b/>
              <w:color w:val="4F81BD"/>
              <w:sz w:val="22"/>
            </w:rPr>
            <w:t>Obrazac</w:t>
          </w:r>
          <w:proofErr w:type="spellEnd"/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 SP</w:t>
          </w:r>
          <w:r>
            <w:rPr>
              <w:rFonts w:ascii="Calibri" w:hAnsi="Calibri" w:cs="Calibri"/>
              <w:b/>
              <w:color w:val="4F81BD"/>
              <w:sz w:val="22"/>
            </w:rPr>
            <w:t>2</w:t>
          </w:r>
        </w:p>
      </w:tc>
    </w:tr>
    <w:tr w:rsidR="00156B78" w:rsidTr="00156B78">
      <w:trPr>
        <w:cantSplit/>
        <w:trHeight w:val="420"/>
      </w:trPr>
      <w:tc>
        <w:tcPr>
          <w:tcW w:w="412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Default="00156B78" w:rsidP="009933DF">
          <w:pPr>
            <w:jc w:val="center"/>
            <w:rPr>
              <w:b/>
            </w:rPr>
          </w:pPr>
        </w:p>
      </w:tc>
      <w:tc>
        <w:tcPr>
          <w:tcW w:w="8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6B78" w:rsidRPr="00ED5C2C" w:rsidRDefault="00156B78" w:rsidP="009933DF">
          <w:pPr>
            <w:pStyle w:val="Footer"/>
            <w:jc w:val="center"/>
            <w:rPr>
              <w:rFonts w:ascii="Calibri" w:hAnsi="Calibri" w:cs="Calibri"/>
            </w:rPr>
          </w:pPr>
          <w:proofErr w:type="spellStart"/>
          <w:r w:rsidRPr="008F449E">
            <w:rPr>
              <w:rFonts w:ascii="Calibri" w:hAnsi="Calibri" w:cs="Calibri"/>
              <w:sz w:val="20"/>
            </w:rPr>
            <w:t>Stranica</w:t>
          </w:r>
          <w:proofErr w:type="spellEnd"/>
          <w:r w:rsidRPr="008F449E">
            <w:rPr>
              <w:rFonts w:ascii="Calibri" w:hAnsi="Calibri" w:cs="Calibri"/>
              <w:sz w:val="20"/>
            </w:rPr>
            <w:t xml:space="preserve">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A27F01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A27F01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156B78" w:rsidRDefault="00156B78" w:rsidP="00156B78">
    <w:pPr>
      <w:pStyle w:val="Header"/>
      <w:tabs>
        <w:tab w:val="clear" w:pos="4536"/>
        <w:tab w:val="clear" w:pos="9072"/>
        <w:tab w:val="left" w:pos="11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1FFD"/>
    <w:multiLevelType w:val="hybridMultilevel"/>
    <w:tmpl w:val="E81278C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65AE"/>
    <w:multiLevelType w:val="hybridMultilevel"/>
    <w:tmpl w:val="41EC484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C2"/>
    <w:rsid w:val="000C0AF0"/>
    <w:rsid w:val="00156B78"/>
    <w:rsid w:val="002171D2"/>
    <w:rsid w:val="002B7F4B"/>
    <w:rsid w:val="00342B76"/>
    <w:rsid w:val="00395A30"/>
    <w:rsid w:val="00416D18"/>
    <w:rsid w:val="00434F07"/>
    <w:rsid w:val="004768E9"/>
    <w:rsid w:val="00493BC0"/>
    <w:rsid w:val="004E6D2B"/>
    <w:rsid w:val="005576EA"/>
    <w:rsid w:val="005936CA"/>
    <w:rsid w:val="00600E84"/>
    <w:rsid w:val="0062089C"/>
    <w:rsid w:val="00675DD0"/>
    <w:rsid w:val="00684A17"/>
    <w:rsid w:val="006B3B2C"/>
    <w:rsid w:val="006C02D8"/>
    <w:rsid w:val="00A27F01"/>
    <w:rsid w:val="00A92F01"/>
    <w:rsid w:val="00BE74E4"/>
    <w:rsid w:val="00C15310"/>
    <w:rsid w:val="00D23179"/>
    <w:rsid w:val="00D850C2"/>
    <w:rsid w:val="00DF7D07"/>
    <w:rsid w:val="00E22606"/>
    <w:rsid w:val="00F026E2"/>
    <w:rsid w:val="00F21089"/>
    <w:rsid w:val="00F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6601227-7966-4E6F-A201-85B3371B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850C2"/>
    <w:pPr>
      <w:spacing w:after="200" w:line="276" w:lineRule="auto"/>
      <w:ind w:left="720"/>
      <w:contextualSpacing/>
    </w:pPr>
    <w:rPr>
      <w:rFonts w:eastAsia="Cambria"/>
      <w:sz w:val="22"/>
      <w:szCs w:val="22"/>
      <w:lang w:val="hr-BA"/>
    </w:rPr>
  </w:style>
  <w:style w:type="character" w:styleId="CommentReference">
    <w:name w:val="annotation reference"/>
    <w:uiPriority w:val="99"/>
    <w:semiHidden/>
    <w:unhideWhenUsed/>
    <w:rsid w:val="00D850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850C2"/>
    <w:rPr>
      <w:b/>
      <w:bCs/>
      <w:sz w:val="20"/>
      <w:szCs w:val="20"/>
    </w:rPr>
  </w:style>
  <w:style w:type="character" w:styleId="Strong">
    <w:name w:val="Strong"/>
    <w:uiPriority w:val="22"/>
    <w:qFormat/>
    <w:rsid w:val="00F026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6B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78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B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B78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6B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5279-F02D-4DE4-AB5B-0FBCB3B3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SEJODR OFFICE</dc:creator>
  <cp:lastModifiedBy>Ilhana Lekić</cp:lastModifiedBy>
  <cp:revision>2</cp:revision>
  <cp:lastPrinted>2017-10-09T08:53:00Z</cp:lastPrinted>
  <dcterms:created xsi:type="dcterms:W3CDTF">2024-04-16T12:33:00Z</dcterms:created>
  <dcterms:modified xsi:type="dcterms:W3CDTF">2024-04-16T12:33:00Z</dcterms:modified>
</cp:coreProperties>
</file>