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AED5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UNIVERZITET U SARAJEVU- FAKULTET POLITIČKIH NAUKA</w:t>
      </w:r>
    </w:p>
    <w:p w14:paraId="1D028D0D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3FDDC7" w14:textId="4CA1A772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Na osnovu člana 121. Zakona o visokom obrazovanju ("Službene novine Kantona Sarajevo" broj 36/22), člana </w:t>
      </w:r>
      <w:r w:rsidRPr="002917B4">
        <w:rPr>
          <w:rFonts w:ascii="Times New Roman" w:hAnsi="Times New Roman" w:cs="Times New Roman"/>
          <w:sz w:val="24"/>
          <w:szCs w:val="24"/>
        </w:rPr>
        <w:t>2</w:t>
      </w:r>
      <w:r w:rsidR="002C377B" w:rsidRPr="002917B4">
        <w:rPr>
          <w:rFonts w:ascii="Times New Roman" w:hAnsi="Times New Roman" w:cs="Times New Roman"/>
          <w:sz w:val="24"/>
          <w:szCs w:val="24"/>
        </w:rPr>
        <w:t>34</w:t>
      </w:r>
      <w:r w:rsidRPr="002917B4">
        <w:rPr>
          <w:rFonts w:ascii="Times New Roman" w:hAnsi="Times New Roman" w:cs="Times New Roman"/>
          <w:sz w:val="24"/>
          <w:szCs w:val="24"/>
        </w:rPr>
        <w:t>.</w:t>
      </w:r>
      <w:r w:rsidRPr="006A42FE">
        <w:rPr>
          <w:rFonts w:ascii="Times New Roman" w:hAnsi="Times New Roman" w:cs="Times New Roman"/>
          <w:sz w:val="24"/>
          <w:szCs w:val="24"/>
        </w:rPr>
        <w:t xml:space="preserve">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            godine i saglasnosti Senata Univerziteta u Sarajevu br.           . godine,  raspisuje se</w:t>
      </w:r>
    </w:p>
    <w:p w14:paraId="4EB89111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4A54F7" w14:textId="77777777" w:rsidR="006A42FE" w:rsidRPr="006A42FE" w:rsidRDefault="006A42FE" w:rsidP="006A42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K O N K U R S</w:t>
      </w:r>
    </w:p>
    <w:p w14:paraId="26AA2DCC" w14:textId="603FC588" w:rsidR="006A42FE" w:rsidRPr="006A42FE" w:rsidRDefault="006A42FE" w:rsidP="006A42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za izbor akademskog osoblja – nastavnika</w:t>
      </w:r>
    </w:p>
    <w:p w14:paraId="7794BFAA" w14:textId="77777777" w:rsidR="006A42FE" w:rsidRPr="006A42FE" w:rsidRDefault="006A42FE" w:rsidP="006A42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BA913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I - Za izbor akademskog osoblja - nastavnika u zvanje vanredan profesor i to:</w:t>
      </w:r>
    </w:p>
    <w:p w14:paraId="0308AB2A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4B758" w14:textId="055F21FE" w:rsidR="006A42FE" w:rsidRPr="006A42FE" w:rsidRDefault="006A42FE" w:rsidP="002C377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1. Na naučnu oblast „Žurnalistika/Komunikologija“ ….....................1 izvršilac (radni odnos na određeno vrijeme sa</w:t>
      </w:r>
      <w:r w:rsidR="002C3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punim radnim vremenom)</w:t>
      </w:r>
    </w:p>
    <w:p w14:paraId="1976D60D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4CD974" w14:textId="4D9AE2AE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II - Uslovi konkursa:</w:t>
      </w:r>
      <w:r w:rsidRPr="006A42FE">
        <w:rPr>
          <w:rFonts w:ascii="Times New Roman" w:hAnsi="Times New Roman" w:cs="Times New Roman"/>
          <w:sz w:val="24"/>
          <w:szCs w:val="24"/>
        </w:rPr>
        <w:t xml:space="preserve"> Pored opštih uslova propisanih Zakonom o radu, potrebno je da kandidat ispunjava uvjete utvrđene članom 96. Zakona o visokom obrazovanju ("Službene novine Kantona Sarajevo" broj 33/17,35/20,40/20,39/21) i članom </w:t>
      </w:r>
      <w:r w:rsidR="002C377B">
        <w:rPr>
          <w:rFonts w:ascii="Times New Roman" w:hAnsi="Times New Roman" w:cs="Times New Roman"/>
          <w:sz w:val="24"/>
          <w:szCs w:val="24"/>
        </w:rPr>
        <w:t>226</w:t>
      </w:r>
      <w:r w:rsidRPr="006A42FE">
        <w:rPr>
          <w:rFonts w:ascii="Times New Roman" w:hAnsi="Times New Roman" w:cs="Times New Roman"/>
          <w:sz w:val="24"/>
          <w:szCs w:val="24"/>
        </w:rPr>
        <w:t>. Statuta Univerziteta u Sarajevu: vanredni profesor: proveden najmanje jedan izborni period u zvanju docenta, najmanje pet naučnih radova iz oblasti za koju se bira objavljenih u priznatim publikacijama koje se nalaze u relevantnim naučnim bazama podataka, objavljena knjiga i originalni stručni uspjeh kao što je projekt, patent ili originalni metod, sve nakon izbora u zvanje docenta, te uspješno završeno mentorstvo najmanje jednom kandidatu za stepen drugog ciklusa studija odnosno reformiranog/integriranog studija.</w:t>
      </w:r>
    </w:p>
    <w:p w14:paraId="6A105D14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U slučaju da kandidat pri izboru u akademsko zvanje iz objektivnih razloga nije mogao ispuniti uslov objavljena knjiga i/ili mentorstva za drugi ciklus studija odnosno integrisani studij, uvodi se ekvivalencija odnosno supstitucija objavljene knjige i/ili mentorstva sa tri dodatna naučna rada objavljena u citatnim bazama podataka, u odnosu na minimalne uslove utvrđene zakonom. Za ekvivalenciju odnosno supstituciju za objavljene knjige i/ili mentostvo računa se i uspješno vođenje međunarodnog/domaćeg projekta od značaja za Univerzitet/Fakultet. </w:t>
      </w:r>
    </w:p>
    <w:p w14:paraId="09C6E942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Član akademskog osoblja u zvanju docenta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podataka, odnosno ukoliko je od propisanih radova za izbor u više zvanje za redovnog profesora dodatno objavio najmanje pet naučnih radova u citatnim bazama podataka. </w:t>
      </w:r>
    </w:p>
    <w:p w14:paraId="2BEBF46F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EB9BB6" w14:textId="6E65CF1A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Za navedene pozicije zainteresirani kandidati uz</w:t>
      </w:r>
      <w:r w:rsidR="002C377B">
        <w:rPr>
          <w:rFonts w:ascii="Times New Roman" w:hAnsi="Times New Roman" w:cs="Times New Roman"/>
          <w:sz w:val="24"/>
          <w:szCs w:val="24"/>
        </w:rPr>
        <w:t xml:space="preserve"> vlastoručno potpisanu </w:t>
      </w:r>
      <w:r w:rsidRPr="006A42FE">
        <w:rPr>
          <w:rFonts w:ascii="Times New Roman" w:hAnsi="Times New Roman" w:cs="Times New Roman"/>
          <w:sz w:val="24"/>
          <w:szCs w:val="24"/>
        </w:rPr>
        <w:t>prijavu na konkurs dužni su dostaviti:</w:t>
      </w:r>
    </w:p>
    <w:p w14:paraId="6F3B1C29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• biografiju (CV) i spisak objavljenih naučnih radova, projekata, patenata ili originalnih metoda iz oblasti za koju se vrši izbor (u elektronskoj i štampanoj varijanti); </w:t>
      </w:r>
    </w:p>
    <w:p w14:paraId="229B603B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• listu objavljenih knjiga, udžbenika, naučnih radova, kao i same knjige i radove;</w:t>
      </w:r>
    </w:p>
    <w:p w14:paraId="2AA46D0B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• ovjerenu kopiju diplome ili drugog dokumenta o stečenom naučnom stepenu doktora nauka iz oblasti na koju se bira; </w:t>
      </w:r>
    </w:p>
    <w:p w14:paraId="4936B768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lastRenderedPageBreak/>
        <w:t xml:space="preserve">• kandidati koji su u inostranstvu stekli diplomu, prilažu nostrificiranu diplomu ili rješenje; </w:t>
      </w:r>
    </w:p>
    <w:p w14:paraId="150CA988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• kandidati za izbor u zvanje vanrednog profesora prilažu potvrdu o provedenom najmanje jednom izbornom periodu u prethodnom zvanju, odnosno potvrdu da su proveli u nastavi najmanje tri godine nakon posljednjeg izbora, ukoliko su ispunili uvjete za izbor u više zvanje prije isteka roka na koji su birani; </w:t>
      </w:r>
    </w:p>
    <w:p w14:paraId="59337E7E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• dokaz o uspješno obavljenom mentorstvu; </w:t>
      </w:r>
    </w:p>
    <w:p w14:paraId="3BFAE909" w14:textId="52C719B2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• dokaz o supstituciji objavljene knjige i/ili mentorstva, u skladu sa članom 115. stav (2) Zakona o visokom obrazovanju („Sl.novine Kantona Sarajevo“ broj: 33/17,35/20,40/20,39/21) u slučaju da kandidat iz objektivnih razloga nije mogao ispuniti navedene uvjete; • dokaz o dodatno objavljenim radovima, u skladu sa članom 115. stav (4) Zakona o visokom obrazovanju („Sl.novine Kantona Sarajevo“ broj: 33/17,35/20,40/20,39/21), u slučaju prijevremenog napredovanja;</w:t>
      </w:r>
    </w:p>
    <w:p w14:paraId="34B81F8A" w14:textId="77777777" w:rsid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• dokaz o originalnom stručnom uspjehu kao što je projekt, patent ili originalni metod;</w:t>
      </w:r>
    </w:p>
    <w:p w14:paraId="5D0163A3" w14:textId="07508A04" w:rsidR="00A218D6" w:rsidRPr="00421192" w:rsidRDefault="00A218D6" w:rsidP="00A218D6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6A42FE">
        <w:rPr>
          <w:rFonts w:cs="Times New Roman"/>
        </w:rPr>
        <w:t>•</w:t>
      </w:r>
      <w:r>
        <w:rPr>
          <w:rFonts w:cs="Times New Roman"/>
        </w:rPr>
        <w:t xml:space="preserve"> </w:t>
      </w:r>
      <w:r w:rsidRPr="00B0356E">
        <w:rPr>
          <w:rFonts w:cs="Times New Roman"/>
          <w:sz w:val="22"/>
          <w:szCs w:val="22"/>
          <w:lang w:val="hr-BA"/>
        </w:rPr>
        <w:t>podatke o nagradama i priznanjima u vezi sa odgovarajućom naučnom oblasti</w:t>
      </w:r>
      <w:r>
        <w:rPr>
          <w:rFonts w:cs="Times New Roman"/>
          <w:sz w:val="22"/>
          <w:szCs w:val="22"/>
          <w:lang w:val="hr-BA"/>
        </w:rPr>
        <w:t xml:space="preserve">, </w:t>
      </w:r>
      <w:r w:rsidRPr="00421192">
        <w:rPr>
          <w:rFonts w:cs="Times New Roman"/>
          <w:sz w:val="22"/>
          <w:szCs w:val="22"/>
        </w:rPr>
        <w:t>doprinosu procesu internacionalizacije i društvenom doprinosu;</w:t>
      </w:r>
    </w:p>
    <w:p w14:paraId="62C6DC2F" w14:textId="7CE591B4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B51C03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5AD1E5" w14:textId="1F47940D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Uslovi za izbor kandidata u naučnonastavna zvanja utvrđeni su članovima 94,96,100,101,102. i 103. Zakona o visokom obrazovanju ("Službene novine Kantona Sarajevo" broj 33/17, 35/20, 40/20, 39/21 ) i članom 2</w:t>
      </w:r>
      <w:r w:rsidR="00A218D6">
        <w:rPr>
          <w:rFonts w:ascii="Times New Roman" w:hAnsi="Times New Roman" w:cs="Times New Roman"/>
          <w:sz w:val="24"/>
          <w:szCs w:val="24"/>
        </w:rPr>
        <w:t>26</w:t>
      </w:r>
      <w:r w:rsidRPr="006A42FE">
        <w:rPr>
          <w:rFonts w:ascii="Times New Roman" w:hAnsi="Times New Roman" w:cs="Times New Roman"/>
          <w:sz w:val="24"/>
          <w:szCs w:val="24"/>
        </w:rPr>
        <w:t xml:space="preserve">. Statuta Univerziteta u Sarajevu. </w:t>
      </w:r>
    </w:p>
    <w:p w14:paraId="26199D7C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74C257" w14:textId="6AD95225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i/>
          <w:iCs/>
          <w:sz w:val="24"/>
          <w:szCs w:val="24"/>
        </w:rPr>
        <w:t>Napomena:</w:t>
      </w:r>
      <w:r w:rsidRPr="006A42FE">
        <w:rPr>
          <w:rFonts w:ascii="Times New Roman" w:hAnsi="Times New Roman" w:cs="Times New Roman"/>
          <w:sz w:val="24"/>
          <w:szCs w:val="24"/>
        </w:rPr>
        <w:t xml:space="preserve"> U skladu sa članom 176. Zakona o visokom obrazovanju ("Službene novine Kantona Sarajevo" broj: 36/22): ''svi članovi akademskog osoblja koji su izabrani u akademsko zvanje prema odredbama zakona koji prestaje da važi stupanjem na snagu ovog zakona zadržavaju pravo da budu izabrani u isto ili više akademsko zvanje prema uslovima propisanim ranijim zakonom'', odnosno kandidati koji nemaju izbor u naučno-nastavno zvanje prema ranije važećem zakonu ("Službene novine Kantona Sarajevo" broj 33/17,35/20,40/20,39/21) treba da ispunjavaju uslove u skladu sa članom 112. Zakona o visokom obrazovanju ("Službene novine Kantona Sarajevo" broj 36/22) i </w:t>
      </w:r>
      <w:r w:rsidRPr="002917B4">
        <w:rPr>
          <w:rFonts w:ascii="Times New Roman" w:hAnsi="Times New Roman" w:cs="Times New Roman"/>
          <w:sz w:val="24"/>
          <w:szCs w:val="24"/>
        </w:rPr>
        <w:t xml:space="preserve">članom </w:t>
      </w:r>
      <w:r w:rsidR="00A218D6" w:rsidRPr="002917B4">
        <w:rPr>
          <w:rFonts w:ascii="Times New Roman" w:hAnsi="Times New Roman" w:cs="Times New Roman"/>
          <w:sz w:val="24"/>
          <w:szCs w:val="24"/>
        </w:rPr>
        <w:t>226</w:t>
      </w:r>
      <w:r w:rsidRPr="002917B4">
        <w:rPr>
          <w:rFonts w:ascii="Times New Roman" w:hAnsi="Times New Roman" w:cs="Times New Roman"/>
          <w:sz w:val="24"/>
          <w:szCs w:val="24"/>
        </w:rPr>
        <w:t>.</w:t>
      </w:r>
      <w:r w:rsidRPr="006A42FE">
        <w:rPr>
          <w:rFonts w:ascii="Times New Roman" w:hAnsi="Times New Roman" w:cs="Times New Roman"/>
          <w:sz w:val="24"/>
          <w:szCs w:val="24"/>
        </w:rPr>
        <w:t xml:space="preserve"> Statuta Univerziteta u Sarajevu ( ukoliko odredbe Statuta nisu u suprotnosti sa ovim Zakonom) : </w:t>
      </w:r>
      <w:r w:rsidRPr="006A42FE">
        <w:rPr>
          <w:rFonts w:ascii="Times New Roman" w:hAnsi="Times New Roman" w:cs="Times New Roman"/>
          <w:i/>
          <w:iCs/>
          <w:sz w:val="24"/>
          <w:szCs w:val="24"/>
        </w:rPr>
        <w:t>vanredni profesor</w:t>
      </w:r>
      <w:r w:rsidRPr="006A42FE">
        <w:rPr>
          <w:rFonts w:ascii="Times New Roman" w:hAnsi="Times New Roman" w:cs="Times New Roman"/>
          <w:sz w:val="24"/>
          <w:szCs w:val="24"/>
        </w:rPr>
        <w:t>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ekvivalenta;</w:t>
      </w:r>
    </w:p>
    <w:p w14:paraId="0533AEB0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C8FA0C" w14:textId="77777777" w:rsidR="006A42FE" w:rsidRPr="006A42FE" w:rsidRDefault="006A42FE" w:rsidP="006A42F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</w:pPr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Kandidati su obavezni u prijavi </w:t>
      </w:r>
      <w:proofErr w:type="spellStart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>naznačiti</w:t>
      </w:r>
      <w:proofErr w:type="spellEnd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 akademsko zvanje za koju se prijavljuju, te </w:t>
      </w:r>
      <w:proofErr w:type="spellStart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>naznačiti</w:t>
      </w:r>
      <w:proofErr w:type="spellEnd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 da li se na Konkurs prijavljuju u skladu sa odredbama člana 176. stav (1) Zakona o visokom obrazovanju („Službene novine Kantona Sarajevo“ broj: 36/22), odnosno u skladu sa uslovima za izbor u zvanje docent  utvrđenim u članu 96. stav (1) tačka d) Zakona o visokom obrazovanju („</w:t>
      </w:r>
      <w:proofErr w:type="spellStart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>Sl.novine</w:t>
      </w:r>
      <w:proofErr w:type="spellEnd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 Kantona Sarajevo“ broj: 33/17, 35/20, 40/20 i 39/21). </w:t>
      </w:r>
    </w:p>
    <w:p w14:paraId="55EAA501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F34011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04A980" w14:textId="5E5041A5" w:rsidR="00E73771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A42FE">
        <w:rPr>
          <w:rFonts w:ascii="Times New Roman" w:hAnsi="Times New Roman" w:cs="Times New Roman"/>
          <w:sz w:val="24"/>
          <w:szCs w:val="24"/>
        </w:rPr>
        <w:t xml:space="preserve"> –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Način prijave na konkurs</w:t>
      </w:r>
      <w:r w:rsidRPr="006A42FE">
        <w:rPr>
          <w:rFonts w:ascii="Times New Roman" w:hAnsi="Times New Roman" w:cs="Times New Roman"/>
          <w:sz w:val="24"/>
          <w:szCs w:val="24"/>
        </w:rPr>
        <w:t>: Prijave sa potrebnom dokumentacijom se podnose lično ili putem pošte na adresu: Univerzitet u Sarajevu - Fakultet političkih nauka, Sarajevo, Skenderija 72 (sa naznakom ''za Konkurs za izbor akademskog osoblja – nastavnika''). Konkurs ostaje otvoren 15 (petnaest) dana od dana objavljivanja. Nepotpune i neblagovremene prijave neće se razmatrati. Priložena dokumentacija po Konkursu neće se vraćati kandidatima. Kontakt osoba: Umihana Mahmić, tel.: 033 203 562 lok 113, email: umihana.salcin@fpn.unsa.ba</w:t>
      </w:r>
    </w:p>
    <w:sectPr w:rsidR="00E73771" w:rsidRPr="006A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3359174B"/>
    <w:multiLevelType w:val="hybridMultilevel"/>
    <w:tmpl w:val="95F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5D5"/>
    <w:multiLevelType w:val="hybridMultilevel"/>
    <w:tmpl w:val="CC4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4079">
    <w:abstractNumId w:val="0"/>
  </w:num>
  <w:num w:numId="2" w16cid:durableId="186450311">
    <w:abstractNumId w:val="2"/>
  </w:num>
  <w:num w:numId="3" w16cid:durableId="94885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1"/>
    <w:rsid w:val="000130ED"/>
    <w:rsid w:val="000746BD"/>
    <w:rsid w:val="002917B4"/>
    <w:rsid w:val="002C377B"/>
    <w:rsid w:val="006A42FE"/>
    <w:rsid w:val="00A218D6"/>
    <w:rsid w:val="00E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6E0"/>
  <w15:chartTrackingRefBased/>
  <w15:docId w15:val="{4DE4F131-1804-41DC-828E-6934C59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FE"/>
    <w:pPr>
      <w:spacing w:line="256" w:lineRule="auto"/>
    </w:pPr>
    <w:rPr>
      <w:noProof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42FE"/>
    <w:pPr>
      <w:spacing w:after="0" w:line="240" w:lineRule="auto"/>
    </w:pPr>
    <w:rPr>
      <w:noProof/>
      <w:kern w:val="0"/>
      <w14:ligatures w14:val="none"/>
    </w:rPr>
  </w:style>
  <w:style w:type="paragraph" w:customStyle="1" w:styleId="Standard">
    <w:name w:val="Standard"/>
    <w:rsid w:val="00A218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rsid w:val="00A218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</cp:revision>
  <dcterms:created xsi:type="dcterms:W3CDTF">2023-12-08T11:58:00Z</dcterms:created>
  <dcterms:modified xsi:type="dcterms:W3CDTF">2023-12-08T12:25:00Z</dcterms:modified>
</cp:coreProperties>
</file>